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4F0627" w14:textId="77777777" w:rsidR="00950A7A" w:rsidRPr="00E42987" w:rsidRDefault="007B489C" w:rsidP="00586F3D">
      <w:pPr>
        <w:spacing w:line="240" w:lineRule="auto"/>
        <w:jc w:val="right"/>
        <w:rPr>
          <w:rFonts w:ascii="Times New Roman" w:hAnsi="Times New Roman" w:cs="Times New Roman"/>
          <w:i/>
          <w:sz w:val="28"/>
          <w:szCs w:val="28"/>
        </w:rPr>
      </w:pPr>
      <w:r w:rsidRPr="00E42987">
        <w:rPr>
          <w:rFonts w:ascii="Times New Roman" w:hAnsi="Times New Roman" w:cs="Times New Roman"/>
          <w:i/>
          <w:sz w:val="28"/>
          <w:szCs w:val="28"/>
        </w:rPr>
        <w:t>Proiect</w:t>
      </w:r>
    </w:p>
    <w:p w14:paraId="71ABADF4" w14:textId="77777777" w:rsidR="00950A7A" w:rsidRPr="00E40C58" w:rsidRDefault="00950A7A" w:rsidP="007B489C">
      <w:pPr>
        <w:spacing w:line="240" w:lineRule="auto"/>
        <w:jc w:val="right"/>
        <w:rPr>
          <w:rFonts w:ascii="Times New Roman" w:hAnsi="Times New Roman" w:cs="Times New Roman"/>
          <w:sz w:val="28"/>
          <w:szCs w:val="28"/>
        </w:rPr>
      </w:pPr>
    </w:p>
    <w:p w14:paraId="623D54C9" w14:textId="77777777" w:rsidR="007B489C" w:rsidRPr="00E40C58" w:rsidRDefault="007B489C" w:rsidP="007B489C">
      <w:pPr>
        <w:spacing w:line="240" w:lineRule="auto"/>
        <w:jc w:val="center"/>
        <w:rPr>
          <w:rFonts w:ascii="Times New Roman" w:hAnsi="Times New Roman" w:cs="Times New Roman"/>
          <w:b/>
          <w:sz w:val="28"/>
          <w:szCs w:val="28"/>
        </w:rPr>
      </w:pPr>
      <w:r w:rsidRPr="00E40C58">
        <w:rPr>
          <w:rFonts w:ascii="Times New Roman" w:hAnsi="Times New Roman" w:cs="Times New Roman"/>
          <w:b/>
          <w:sz w:val="28"/>
          <w:szCs w:val="28"/>
        </w:rPr>
        <w:t>PARLAMENTUL REPUBLICII MOLDOVA</w:t>
      </w:r>
    </w:p>
    <w:p w14:paraId="65EA99A1" w14:textId="77777777" w:rsidR="007B489C" w:rsidRDefault="007B489C" w:rsidP="007B489C">
      <w:pPr>
        <w:spacing w:line="240" w:lineRule="auto"/>
        <w:jc w:val="center"/>
        <w:rPr>
          <w:rFonts w:ascii="Times New Roman" w:hAnsi="Times New Roman" w:cs="Times New Roman"/>
          <w:b/>
          <w:sz w:val="28"/>
          <w:szCs w:val="28"/>
        </w:rPr>
      </w:pPr>
    </w:p>
    <w:p w14:paraId="56D1FA43" w14:textId="77777777" w:rsidR="00E42987" w:rsidRPr="00E40C58" w:rsidRDefault="00E42987" w:rsidP="007B489C">
      <w:pPr>
        <w:spacing w:line="240" w:lineRule="auto"/>
        <w:jc w:val="center"/>
        <w:rPr>
          <w:rFonts w:ascii="Times New Roman" w:hAnsi="Times New Roman" w:cs="Times New Roman"/>
          <w:b/>
          <w:sz w:val="28"/>
          <w:szCs w:val="28"/>
        </w:rPr>
      </w:pPr>
    </w:p>
    <w:p w14:paraId="7414A3EE" w14:textId="77777777" w:rsidR="007B489C" w:rsidRPr="00E40C58" w:rsidRDefault="007B489C" w:rsidP="007B489C">
      <w:pPr>
        <w:spacing w:line="240" w:lineRule="auto"/>
        <w:jc w:val="center"/>
        <w:rPr>
          <w:rFonts w:ascii="Times New Roman" w:hAnsi="Times New Roman" w:cs="Times New Roman"/>
          <w:b/>
          <w:sz w:val="28"/>
          <w:szCs w:val="28"/>
        </w:rPr>
      </w:pPr>
      <w:r w:rsidRPr="00E40C58">
        <w:rPr>
          <w:rFonts w:ascii="Times New Roman" w:hAnsi="Times New Roman" w:cs="Times New Roman"/>
          <w:b/>
          <w:sz w:val="28"/>
          <w:szCs w:val="28"/>
        </w:rPr>
        <w:t>LEGE</w:t>
      </w:r>
    </w:p>
    <w:p w14:paraId="56E1D79F" w14:textId="77777777" w:rsidR="007B489C" w:rsidRPr="00E40C58" w:rsidRDefault="007B489C" w:rsidP="007B489C">
      <w:pPr>
        <w:spacing w:line="240" w:lineRule="auto"/>
        <w:jc w:val="center"/>
        <w:rPr>
          <w:rFonts w:ascii="Times New Roman" w:hAnsi="Times New Roman" w:cs="Times New Roman"/>
          <w:b/>
          <w:sz w:val="28"/>
          <w:szCs w:val="28"/>
        </w:rPr>
      </w:pPr>
    </w:p>
    <w:p w14:paraId="3119D9D6" w14:textId="77777777" w:rsidR="000C305A" w:rsidRPr="00E40C58" w:rsidRDefault="007B489C" w:rsidP="000C305A">
      <w:pPr>
        <w:pStyle w:val="NoSpacing"/>
        <w:jc w:val="center"/>
        <w:rPr>
          <w:rFonts w:ascii="Times New Roman" w:hAnsi="Times New Roman" w:cs="Times New Roman"/>
          <w:b/>
          <w:sz w:val="28"/>
          <w:szCs w:val="28"/>
          <w:lang w:val="ro-MD"/>
        </w:rPr>
      </w:pPr>
      <w:r w:rsidRPr="00E40C58">
        <w:rPr>
          <w:rFonts w:ascii="Times New Roman" w:hAnsi="Times New Roman" w:cs="Times New Roman"/>
          <w:b/>
          <w:sz w:val="28"/>
          <w:szCs w:val="28"/>
        </w:rPr>
        <w:t xml:space="preserve">pentru modificarea </w:t>
      </w:r>
      <w:r w:rsidR="00F1579C" w:rsidRPr="00E40C58">
        <w:rPr>
          <w:rFonts w:ascii="Times New Roman" w:hAnsi="Times New Roman" w:cs="Times New Roman"/>
          <w:b/>
          <w:sz w:val="28"/>
          <w:szCs w:val="28"/>
        </w:rPr>
        <w:t>ș</w:t>
      </w:r>
      <w:r w:rsidRPr="00E40C58">
        <w:rPr>
          <w:rFonts w:ascii="Times New Roman" w:hAnsi="Times New Roman" w:cs="Times New Roman"/>
          <w:b/>
          <w:sz w:val="28"/>
          <w:szCs w:val="28"/>
        </w:rPr>
        <w:t xml:space="preserve">i completarea </w:t>
      </w:r>
      <w:r w:rsidR="000C305A" w:rsidRPr="00E40C58">
        <w:rPr>
          <w:rFonts w:ascii="Times New Roman" w:hAnsi="Times New Roman" w:cs="Times New Roman"/>
          <w:b/>
          <w:sz w:val="28"/>
          <w:szCs w:val="28"/>
          <w:lang w:val="ro-MD"/>
        </w:rPr>
        <w:t>unor acte legislative</w:t>
      </w:r>
    </w:p>
    <w:p w14:paraId="47C6AFDF" w14:textId="77777777" w:rsidR="007B489C" w:rsidRDefault="007B489C" w:rsidP="000C305A">
      <w:pPr>
        <w:spacing w:line="240" w:lineRule="auto"/>
        <w:jc w:val="center"/>
        <w:rPr>
          <w:rFonts w:ascii="Times New Roman" w:hAnsi="Times New Roman" w:cs="Times New Roman"/>
          <w:sz w:val="28"/>
          <w:szCs w:val="28"/>
          <w:lang w:val="ro-MD"/>
        </w:rPr>
      </w:pPr>
    </w:p>
    <w:p w14:paraId="507AC96F" w14:textId="77777777" w:rsidR="00E42987" w:rsidRDefault="00E42987" w:rsidP="000C305A">
      <w:pPr>
        <w:spacing w:line="240" w:lineRule="auto"/>
        <w:jc w:val="center"/>
        <w:rPr>
          <w:rFonts w:ascii="Times New Roman" w:hAnsi="Times New Roman" w:cs="Times New Roman"/>
          <w:sz w:val="28"/>
          <w:szCs w:val="28"/>
          <w:lang w:val="ro-MD"/>
        </w:rPr>
      </w:pPr>
    </w:p>
    <w:p w14:paraId="2C55E2A4" w14:textId="77777777" w:rsidR="007B489C" w:rsidRPr="00E40C58" w:rsidRDefault="007B489C" w:rsidP="00465326">
      <w:pPr>
        <w:spacing w:line="240" w:lineRule="auto"/>
        <w:ind w:firstLine="708"/>
        <w:rPr>
          <w:rFonts w:ascii="Times New Roman" w:hAnsi="Times New Roman" w:cs="Times New Roman"/>
          <w:sz w:val="28"/>
          <w:szCs w:val="28"/>
        </w:rPr>
      </w:pPr>
      <w:r w:rsidRPr="00E40C58">
        <w:rPr>
          <w:rFonts w:ascii="Times New Roman" w:hAnsi="Times New Roman" w:cs="Times New Roman"/>
          <w:sz w:val="28"/>
          <w:szCs w:val="28"/>
        </w:rPr>
        <w:t>Parlamentul adoptă prezenta lege organică</w:t>
      </w:r>
      <w:r w:rsidR="00AA182A" w:rsidRPr="00E40C58">
        <w:rPr>
          <w:rFonts w:ascii="Times New Roman" w:hAnsi="Times New Roman" w:cs="Times New Roman"/>
          <w:sz w:val="28"/>
          <w:szCs w:val="28"/>
        </w:rPr>
        <w:t>.</w:t>
      </w:r>
    </w:p>
    <w:p w14:paraId="75E4853E" w14:textId="77777777" w:rsidR="007B489C" w:rsidRPr="00E40C58" w:rsidRDefault="007B489C" w:rsidP="007B489C">
      <w:pPr>
        <w:spacing w:line="240" w:lineRule="auto"/>
        <w:rPr>
          <w:rFonts w:ascii="Times New Roman" w:hAnsi="Times New Roman" w:cs="Times New Roman"/>
          <w:sz w:val="28"/>
          <w:szCs w:val="28"/>
        </w:rPr>
      </w:pPr>
    </w:p>
    <w:p w14:paraId="5AD8894B" w14:textId="0B41CE07" w:rsidR="00A07B89" w:rsidRPr="00E40C58" w:rsidRDefault="00465326" w:rsidP="000C305A">
      <w:pPr>
        <w:spacing w:line="240" w:lineRule="auto"/>
        <w:ind w:firstLine="708"/>
        <w:jc w:val="both"/>
        <w:rPr>
          <w:rFonts w:ascii="Times New Roman" w:hAnsi="Times New Roman" w:cs="Times New Roman"/>
          <w:sz w:val="28"/>
          <w:szCs w:val="28"/>
        </w:rPr>
      </w:pPr>
      <w:r w:rsidRPr="00E40C58">
        <w:rPr>
          <w:rFonts w:ascii="Times New Roman" w:hAnsi="Times New Roman" w:cs="Times New Roman"/>
          <w:b/>
          <w:sz w:val="28"/>
          <w:szCs w:val="28"/>
        </w:rPr>
        <w:t>Art</w:t>
      </w:r>
      <w:r w:rsidR="00EB2F1B" w:rsidRPr="00E40C58">
        <w:rPr>
          <w:rFonts w:ascii="Times New Roman" w:hAnsi="Times New Roman" w:cs="Times New Roman"/>
          <w:b/>
          <w:sz w:val="28"/>
          <w:szCs w:val="28"/>
        </w:rPr>
        <w:t>.</w:t>
      </w:r>
      <w:r w:rsidR="000C305A" w:rsidRPr="00E40C58">
        <w:rPr>
          <w:rFonts w:ascii="Times New Roman" w:hAnsi="Times New Roman" w:cs="Times New Roman"/>
          <w:b/>
          <w:sz w:val="28"/>
          <w:szCs w:val="28"/>
        </w:rPr>
        <w:t xml:space="preserve"> I.</w:t>
      </w:r>
      <w:r w:rsidR="00EB2F1B" w:rsidRPr="00E40C58">
        <w:rPr>
          <w:rFonts w:ascii="Times New Roman" w:hAnsi="Times New Roman" w:cs="Times New Roman"/>
          <w:b/>
          <w:sz w:val="28"/>
          <w:szCs w:val="28"/>
        </w:rPr>
        <w:t xml:space="preserve"> </w:t>
      </w:r>
      <w:r w:rsidRPr="00E40C58">
        <w:rPr>
          <w:rFonts w:ascii="Times New Roman" w:hAnsi="Times New Roman" w:cs="Times New Roman"/>
          <w:sz w:val="28"/>
          <w:szCs w:val="28"/>
        </w:rPr>
        <w:t>–</w:t>
      </w:r>
      <w:r w:rsidR="00EB2F1B" w:rsidRPr="00E40C58">
        <w:rPr>
          <w:rFonts w:ascii="Times New Roman" w:hAnsi="Times New Roman" w:cs="Times New Roman"/>
          <w:sz w:val="28"/>
          <w:szCs w:val="28"/>
        </w:rPr>
        <w:t xml:space="preserve"> </w:t>
      </w:r>
      <w:r w:rsidRPr="00E40C58">
        <w:rPr>
          <w:rFonts w:ascii="Times New Roman" w:hAnsi="Times New Roman" w:cs="Times New Roman"/>
          <w:sz w:val="28"/>
          <w:szCs w:val="28"/>
        </w:rPr>
        <w:t xml:space="preserve">Legea cu privire la prevenirea </w:t>
      </w:r>
      <w:r w:rsidR="00F1579C" w:rsidRPr="00E40C58">
        <w:rPr>
          <w:rFonts w:ascii="Times New Roman" w:hAnsi="Times New Roman" w:cs="Times New Roman"/>
          <w:sz w:val="28"/>
          <w:szCs w:val="28"/>
        </w:rPr>
        <w:t>ș</w:t>
      </w:r>
      <w:r w:rsidRPr="00E40C58">
        <w:rPr>
          <w:rFonts w:ascii="Times New Roman" w:hAnsi="Times New Roman" w:cs="Times New Roman"/>
          <w:sz w:val="28"/>
          <w:szCs w:val="28"/>
        </w:rPr>
        <w:t>i combat</w:t>
      </w:r>
      <w:r w:rsidR="00090354" w:rsidRPr="00E40C58">
        <w:rPr>
          <w:rFonts w:ascii="Times New Roman" w:hAnsi="Times New Roman" w:cs="Times New Roman"/>
          <w:sz w:val="28"/>
          <w:szCs w:val="28"/>
        </w:rPr>
        <w:t>erea corup</w:t>
      </w:r>
      <w:r w:rsidR="00E40C58" w:rsidRPr="00E40C58">
        <w:rPr>
          <w:rFonts w:ascii="Times New Roman" w:hAnsi="Times New Roman" w:cs="Times New Roman"/>
          <w:sz w:val="28"/>
          <w:szCs w:val="28"/>
        </w:rPr>
        <w:t>ț</w:t>
      </w:r>
      <w:r w:rsidR="00090354" w:rsidRPr="00E40C58">
        <w:rPr>
          <w:rFonts w:ascii="Times New Roman" w:hAnsi="Times New Roman" w:cs="Times New Roman"/>
          <w:sz w:val="28"/>
          <w:szCs w:val="28"/>
        </w:rPr>
        <w:t xml:space="preserve">iei nr.90-XVI din 25 aprilie </w:t>
      </w:r>
      <w:r w:rsidRPr="00E40C58">
        <w:rPr>
          <w:rFonts w:ascii="Times New Roman" w:hAnsi="Times New Roman" w:cs="Times New Roman"/>
          <w:sz w:val="28"/>
          <w:szCs w:val="28"/>
        </w:rPr>
        <w:t xml:space="preserve">2008 (Monitorul Oficial, 2008, nr.103-105, art.391), cu modificările ulterioare, se modifică </w:t>
      </w:r>
      <w:r w:rsidR="00F1579C" w:rsidRPr="00E40C58">
        <w:rPr>
          <w:rFonts w:ascii="Times New Roman" w:hAnsi="Times New Roman" w:cs="Times New Roman"/>
          <w:sz w:val="28"/>
          <w:szCs w:val="28"/>
        </w:rPr>
        <w:t>ș</w:t>
      </w:r>
      <w:r w:rsidR="00AC22CF" w:rsidRPr="00E40C58">
        <w:rPr>
          <w:rFonts w:ascii="Times New Roman" w:hAnsi="Times New Roman" w:cs="Times New Roman"/>
          <w:sz w:val="28"/>
          <w:szCs w:val="28"/>
        </w:rPr>
        <w:t xml:space="preserve">i se completează </w:t>
      </w:r>
      <w:r w:rsidRPr="00E40C58">
        <w:rPr>
          <w:rFonts w:ascii="Times New Roman" w:hAnsi="Times New Roman" w:cs="Times New Roman"/>
          <w:sz w:val="28"/>
          <w:szCs w:val="28"/>
        </w:rPr>
        <w:t>după cum urmează:</w:t>
      </w:r>
    </w:p>
    <w:p w14:paraId="4017E022" w14:textId="77777777" w:rsidR="00AC22CF" w:rsidRPr="00E40C58" w:rsidRDefault="00EB2F1B" w:rsidP="000C305A">
      <w:pPr>
        <w:spacing w:line="240" w:lineRule="auto"/>
        <w:ind w:firstLine="708"/>
        <w:jc w:val="both"/>
        <w:rPr>
          <w:rFonts w:ascii="Times New Roman" w:hAnsi="Times New Roman" w:cs="Times New Roman"/>
          <w:sz w:val="28"/>
          <w:szCs w:val="28"/>
        </w:rPr>
      </w:pPr>
      <w:r w:rsidRPr="00E40C58">
        <w:rPr>
          <w:rFonts w:ascii="Times New Roman" w:hAnsi="Times New Roman" w:cs="Times New Roman"/>
          <w:sz w:val="28"/>
          <w:szCs w:val="28"/>
        </w:rPr>
        <w:t xml:space="preserve"> </w:t>
      </w:r>
    </w:p>
    <w:p w14:paraId="6EFE42AE" w14:textId="77777777" w:rsidR="00AC22CF" w:rsidRPr="00E40C58" w:rsidRDefault="00AC22CF" w:rsidP="00037C13">
      <w:pPr>
        <w:spacing w:line="240" w:lineRule="auto"/>
        <w:ind w:firstLine="708"/>
        <w:jc w:val="both"/>
        <w:rPr>
          <w:rFonts w:ascii="Times New Roman" w:hAnsi="Times New Roman" w:cs="Times New Roman"/>
          <w:sz w:val="28"/>
          <w:szCs w:val="28"/>
        </w:rPr>
      </w:pPr>
      <w:r w:rsidRPr="00E40C58">
        <w:rPr>
          <w:rFonts w:ascii="Times New Roman" w:hAnsi="Times New Roman" w:cs="Times New Roman"/>
          <w:sz w:val="28"/>
          <w:szCs w:val="28"/>
        </w:rPr>
        <w:t xml:space="preserve">1. La articolul </w:t>
      </w:r>
      <w:r w:rsidR="00EB2F1B" w:rsidRPr="00E40C58">
        <w:rPr>
          <w:rFonts w:ascii="Times New Roman" w:hAnsi="Times New Roman" w:cs="Times New Roman"/>
          <w:sz w:val="28"/>
          <w:szCs w:val="28"/>
        </w:rPr>
        <w:t>23</w:t>
      </w:r>
      <w:r w:rsidRPr="00E40C58">
        <w:rPr>
          <w:rFonts w:ascii="Times New Roman" w:hAnsi="Times New Roman" w:cs="Times New Roman"/>
          <w:sz w:val="28"/>
          <w:szCs w:val="28"/>
        </w:rPr>
        <w:t>:</w:t>
      </w:r>
      <w:r w:rsidR="00EB2F1B" w:rsidRPr="00E40C58">
        <w:rPr>
          <w:rFonts w:ascii="Times New Roman" w:hAnsi="Times New Roman" w:cs="Times New Roman"/>
          <w:sz w:val="28"/>
          <w:szCs w:val="28"/>
        </w:rPr>
        <w:t xml:space="preserve"> </w:t>
      </w:r>
    </w:p>
    <w:p w14:paraId="2B50EE3F" w14:textId="77777777" w:rsidR="00090354" w:rsidRPr="00E40C58" w:rsidRDefault="00FA5D37" w:rsidP="00AC22CF">
      <w:pPr>
        <w:spacing w:line="240" w:lineRule="auto"/>
        <w:ind w:firstLine="708"/>
        <w:jc w:val="both"/>
        <w:rPr>
          <w:rFonts w:ascii="Times New Roman" w:hAnsi="Times New Roman" w:cs="Times New Roman"/>
          <w:sz w:val="28"/>
          <w:szCs w:val="28"/>
        </w:rPr>
      </w:pPr>
      <w:r w:rsidRPr="00E40C58">
        <w:rPr>
          <w:rFonts w:ascii="Times New Roman" w:hAnsi="Times New Roman" w:cs="Times New Roman"/>
          <w:sz w:val="28"/>
          <w:szCs w:val="28"/>
        </w:rPr>
        <w:t xml:space="preserve">alineatul </w:t>
      </w:r>
      <w:r w:rsidR="00EB2F1B" w:rsidRPr="00E40C58">
        <w:rPr>
          <w:rFonts w:ascii="Times New Roman" w:hAnsi="Times New Roman" w:cs="Times New Roman"/>
          <w:sz w:val="28"/>
          <w:szCs w:val="28"/>
        </w:rPr>
        <w:t>(2)</w:t>
      </w:r>
      <w:r w:rsidR="00AC22CF" w:rsidRPr="00E40C58">
        <w:rPr>
          <w:rFonts w:ascii="Times New Roman" w:hAnsi="Times New Roman" w:cs="Times New Roman"/>
          <w:sz w:val="28"/>
          <w:szCs w:val="28"/>
        </w:rPr>
        <w:t xml:space="preserve"> va avea următorul cuprins </w:t>
      </w:r>
    </w:p>
    <w:p w14:paraId="5AD0A30E" w14:textId="402CA241" w:rsidR="00EB2F1B" w:rsidRPr="00E40C58" w:rsidRDefault="00AC22CF" w:rsidP="00AC22CF">
      <w:pPr>
        <w:spacing w:line="240" w:lineRule="auto"/>
        <w:ind w:firstLine="708"/>
        <w:jc w:val="both"/>
        <w:rPr>
          <w:rFonts w:ascii="Times New Roman" w:hAnsi="Times New Roman" w:cs="Times New Roman"/>
          <w:sz w:val="28"/>
          <w:szCs w:val="28"/>
        </w:rPr>
      </w:pPr>
      <w:r w:rsidRPr="00E40C58">
        <w:rPr>
          <w:rFonts w:ascii="Times New Roman" w:hAnsi="Times New Roman" w:cs="Times New Roman"/>
          <w:sz w:val="28"/>
          <w:szCs w:val="28"/>
          <w:lang w:val="en-US"/>
        </w:rPr>
        <w:t>“</w:t>
      </w:r>
      <w:r w:rsidR="00090354" w:rsidRPr="00E40C58">
        <w:rPr>
          <w:rFonts w:ascii="Times New Roman" w:hAnsi="Times New Roman" w:cs="Times New Roman"/>
          <w:sz w:val="28"/>
          <w:szCs w:val="28"/>
          <w:lang w:val="en-US"/>
        </w:rPr>
        <w:t xml:space="preserve">(2) </w:t>
      </w:r>
      <w:r w:rsidR="00EB2F1B" w:rsidRPr="00E40C58">
        <w:rPr>
          <w:rFonts w:ascii="Times New Roman" w:hAnsi="Times New Roman" w:cs="Times New Roman"/>
          <w:sz w:val="28"/>
          <w:szCs w:val="28"/>
        </w:rPr>
        <w:t>Deciziile adoptate, contractele încheiate, alte ac</w:t>
      </w:r>
      <w:r w:rsidR="00E40C58" w:rsidRPr="00E40C58">
        <w:rPr>
          <w:rFonts w:ascii="Times New Roman" w:hAnsi="Times New Roman" w:cs="Times New Roman"/>
          <w:sz w:val="28"/>
          <w:szCs w:val="28"/>
        </w:rPr>
        <w:t>ț</w:t>
      </w:r>
      <w:r w:rsidR="00EB2F1B" w:rsidRPr="00E40C58">
        <w:rPr>
          <w:rFonts w:ascii="Times New Roman" w:hAnsi="Times New Roman" w:cs="Times New Roman"/>
          <w:sz w:val="28"/>
          <w:szCs w:val="28"/>
        </w:rPr>
        <w:t>iuni sau orice cl</w:t>
      </w:r>
      <w:r w:rsidR="00405B10" w:rsidRPr="00E40C58">
        <w:rPr>
          <w:rFonts w:ascii="Times New Roman" w:hAnsi="Times New Roman" w:cs="Times New Roman"/>
          <w:sz w:val="28"/>
          <w:szCs w:val="28"/>
        </w:rPr>
        <w:t>auză a unei conven</w:t>
      </w:r>
      <w:r w:rsidR="00E40C58" w:rsidRPr="00E40C58">
        <w:rPr>
          <w:rFonts w:ascii="Times New Roman" w:hAnsi="Times New Roman" w:cs="Times New Roman"/>
          <w:sz w:val="28"/>
          <w:szCs w:val="28"/>
        </w:rPr>
        <w:t>ț</w:t>
      </w:r>
      <w:r w:rsidR="00405B10" w:rsidRPr="00E40C58">
        <w:rPr>
          <w:rFonts w:ascii="Times New Roman" w:hAnsi="Times New Roman" w:cs="Times New Roman"/>
          <w:sz w:val="28"/>
          <w:szCs w:val="28"/>
        </w:rPr>
        <w:t>ii, ale căror</w:t>
      </w:r>
      <w:r w:rsidR="00EB2F1B" w:rsidRPr="00E40C58">
        <w:rPr>
          <w:rFonts w:ascii="Times New Roman" w:hAnsi="Times New Roman" w:cs="Times New Roman"/>
          <w:sz w:val="28"/>
          <w:szCs w:val="28"/>
        </w:rPr>
        <w:t xml:space="preserve"> obiect sau cauză constituie un act de corup</w:t>
      </w:r>
      <w:r w:rsidR="00E40C58" w:rsidRPr="00E40C58">
        <w:rPr>
          <w:rFonts w:ascii="Times New Roman" w:hAnsi="Times New Roman" w:cs="Times New Roman"/>
          <w:sz w:val="28"/>
          <w:szCs w:val="28"/>
        </w:rPr>
        <w:t>ț</w:t>
      </w:r>
      <w:r w:rsidR="00EB2F1B" w:rsidRPr="00E40C58">
        <w:rPr>
          <w:rFonts w:ascii="Times New Roman" w:hAnsi="Times New Roman" w:cs="Times New Roman"/>
          <w:sz w:val="28"/>
          <w:szCs w:val="28"/>
        </w:rPr>
        <w:t xml:space="preserve">ie </w:t>
      </w:r>
      <w:r w:rsidR="005C26E4" w:rsidRPr="00E40C58">
        <w:rPr>
          <w:rFonts w:ascii="Times New Roman" w:hAnsi="Times New Roman" w:cs="Times New Roman"/>
          <w:sz w:val="28"/>
          <w:szCs w:val="28"/>
        </w:rPr>
        <w:t>sunt lovite de nulitate</w:t>
      </w:r>
      <w:r w:rsidR="00EB2F1B" w:rsidRPr="00E40C58">
        <w:rPr>
          <w:rFonts w:ascii="Times New Roman" w:hAnsi="Times New Roman" w:cs="Times New Roman"/>
          <w:sz w:val="28"/>
          <w:szCs w:val="28"/>
        </w:rPr>
        <w:t>.</w:t>
      </w:r>
      <w:r w:rsidRPr="00E40C58">
        <w:rPr>
          <w:rFonts w:ascii="Times New Roman" w:hAnsi="Times New Roman" w:cs="Times New Roman"/>
          <w:sz w:val="28"/>
          <w:szCs w:val="28"/>
        </w:rPr>
        <w:t>”</w:t>
      </w:r>
      <w:r w:rsidR="00FA5D37" w:rsidRPr="00E40C58">
        <w:rPr>
          <w:rFonts w:ascii="Times New Roman" w:hAnsi="Times New Roman" w:cs="Times New Roman"/>
          <w:sz w:val="28"/>
          <w:szCs w:val="28"/>
        </w:rPr>
        <w:t>;</w:t>
      </w:r>
    </w:p>
    <w:p w14:paraId="110C2475" w14:textId="77777777" w:rsidR="00FA5D37" w:rsidRPr="00E40C58" w:rsidRDefault="00FA5D37" w:rsidP="00AC22CF">
      <w:pPr>
        <w:spacing w:line="240" w:lineRule="auto"/>
        <w:ind w:firstLine="708"/>
        <w:jc w:val="both"/>
        <w:rPr>
          <w:rFonts w:ascii="Times New Roman" w:hAnsi="Times New Roman" w:cs="Times New Roman"/>
          <w:sz w:val="28"/>
          <w:szCs w:val="28"/>
        </w:rPr>
      </w:pPr>
      <w:r w:rsidRPr="00E40C58">
        <w:rPr>
          <w:rFonts w:ascii="Times New Roman" w:hAnsi="Times New Roman" w:cs="Times New Roman"/>
          <w:sz w:val="28"/>
          <w:szCs w:val="28"/>
        </w:rPr>
        <w:t xml:space="preserve">alineatul (3) </w:t>
      </w:r>
      <w:r w:rsidR="00950A7A" w:rsidRPr="00E40C58">
        <w:rPr>
          <w:rFonts w:ascii="Times New Roman" w:hAnsi="Times New Roman" w:cs="Times New Roman"/>
          <w:sz w:val="28"/>
          <w:szCs w:val="28"/>
        </w:rPr>
        <w:t xml:space="preserve">după </w:t>
      </w:r>
      <w:r w:rsidRPr="00E40C58">
        <w:rPr>
          <w:rFonts w:ascii="Times New Roman" w:hAnsi="Times New Roman" w:cs="Times New Roman"/>
          <w:sz w:val="28"/>
          <w:szCs w:val="28"/>
        </w:rPr>
        <w:t xml:space="preserve">cuvîntul „rezilierea” se </w:t>
      </w:r>
      <w:r w:rsidR="00090354" w:rsidRPr="00E40C58">
        <w:rPr>
          <w:rFonts w:ascii="Times New Roman" w:hAnsi="Times New Roman" w:cs="Times New Roman"/>
          <w:sz w:val="28"/>
          <w:szCs w:val="28"/>
        </w:rPr>
        <w:t xml:space="preserve">introduce </w:t>
      </w:r>
      <w:r w:rsidRPr="00E40C58">
        <w:rPr>
          <w:rFonts w:ascii="Times New Roman" w:hAnsi="Times New Roman" w:cs="Times New Roman"/>
          <w:sz w:val="28"/>
          <w:szCs w:val="28"/>
        </w:rPr>
        <w:t>cuvîntul „</w:t>
      </w:r>
      <w:r w:rsidR="00950A7A" w:rsidRPr="00E40C58">
        <w:rPr>
          <w:rFonts w:ascii="Times New Roman" w:hAnsi="Times New Roman" w:cs="Times New Roman"/>
          <w:sz w:val="28"/>
          <w:szCs w:val="28"/>
        </w:rPr>
        <w:t>/</w:t>
      </w:r>
      <w:r w:rsidRPr="00E40C58">
        <w:rPr>
          <w:rFonts w:ascii="Times New Roman" w:hAnsi="Times New Roman" w:cs="Times New Roman"/>
          <w:sz w:val="28"/>
          <w:szCs w:val="28"/>
        </w:rPr>
        <w:t>anularea”.</w:t>
      </w:r>
    </w:p>
    <w:p w14:paraId="19DF6437" w14:textId="77777777" w:rsidR="00A07B89" w:rsidRPr="00E40C58" w:rsidRDefault="00A07B89" w:rsidP="00A07B89">
      <w:pPr>
        <w:spacing w:line="240" w:lineRule="auto"/>
        <w:jc w:val="both"/>
        <w:rPr>
          <w:rFonts w:ascii="Times New Roman" w:hAnsi="Times New Roman" w:cs="Times New Roman"/>
          <w:sz w:val="28"/>
          <w:szCs w:val="28"/>
        </w:rPr>
      </w:pPr>
    </w:p>
    <w:p w14:paraId="2A143EF0" w14:textId="77777777" w:rsidR="00EC30DD" w:rsidRPr="00E40C58" w:rsidRDefault="00EC30DD" w:rsidP="00037C13">
      <w:pPr>
        <w:spacing w:line="240" w:lineRule="auto"/>
        <w:ind w:firstLine="708"/>
        <w:jc w:val="both"/>
        <w:rPr>
          <w:rFonts w:ascii="Times New Roman" w:hAnsi="Times New Roman" w:cs="Times New Roman"/>
          <w:sz w:val="28"/>
          <w:szCs w:val="28"/>
        </w:rPr>
      </w:pPr>
      <w:r w:rsidRPr="00E40C58">
        <w:rPr>
          <w:rFonts w:ascii="Times New Roman" w:hAnsi="Times New Roman" w:cs="Times New Roman"/>
          <w:sz w:val="28"/>
          <w:szCs w:val="28"/>
        </w:rPr>
        <w:t xml:space="preserve">2. </w:t>
      </w:r>
      <w:r w:rsidR="00304284" w:rsidRPr="00E40C58">
        <w:rPr>
          <w:rFonts w:ascii="Times New Roman" w:hAnsi="Times New Roman" w:cs="Times New Roman"/>
          <w:sz w:val="28"/>
          <w:szCs w:val="28"/>
        </w:rPr>
        <w:t>A</w:t>
      </w:r>
      <w:r w:rsidRPr="00E40C58">
        <w:rPr>
          <w:rFonts w:ascii="Times New Roman" w:hAnsi="Times New Roman" w:cs="Times New Roman"/>
          <w:sz w:val="28"/>
          <w:szCs w:val="28"/>
        </w:rPr>
        <w:t>rticolul 23</w:t>
      </w:r>
      <w:r w:rsidRPr="00E40C58">
        <w:rPr>
          <w:rFonts w:ascii="Times New Roman" w:hAnsi="Times New Roman" w:cs="Times New Roman"/>
          <w:sz w:val="28"/>
          <w:szCs w:val="28"/>
          <w:vertAlign w:val="superscript"/>
        </w:rPr>
        <w:t>1</w:t>
      </w:r>
      <w:r w:rsidR="00304284" w:rsidRPr="00E40C58">
        <w:rPr>
          <w:rFonts w:ascii="Times New Roman" w:hAnsi="Times New Roman" w:cs="Times New Roman"/>
          <w:sz w:val="28"/>
          <w:szCs w:val="28"/>
        </w:rPr>
        <w:t xml:space="preserve"> va avea următorul cuprins:</w:t>
      </w:r>
    </w:p>
    <w:p w14:paraId="65BF566D" w14:textId="77777777" w:rsidR="00304284" w:rsidRPr="00E40C58" w:rsidRDefault="00304284" w:rsidP="00A07B89">
      <w:pPr>
        <w:spacing w:line="240" w:lineRule="auto"/>
        <w:jc w:val="both"/>
        <w:rPr>
          <w:rFonts w:ascii="Times New Roman" w:hAnsi="Times New Roman" w:cs="Times New Roman"/>
          <w:sz w:val="28"/>
          <w:szCs w:val="28"/>
        </w:rPr>
      </w:pPr>
    </w:p>
    <w:p w14:paraId="78637A3F" w14:textId="77777777" w:rsidR="00304284" w:rsidRPr="00E40C58" w:rsidRDefault="00304284" w:rsidP="00304284">
      <w:pPr>
        <w:spacing w:line="240" w:lineRule="auto"/>
        <w:ind w:firstLine="708"/>
        <w:jc w:val="both"/>
        <w:rPr>
          <w:rFonts w:ascii="Times New Roman" w:hAnsi="Times New Roman" w:cs="Times New Roman"/>
          <w:sz w:val="28"/>
          <w:szCs w:val="28"/>
        </w:rPr>
      </w:pPr>
      <w:r w:rsidRPr="00E40C58">
        <w:rPr>
          <w:rFonts w:ascii="Times New Roman" w:hAnsi="Times New Roman" w:cs="Times New Roman"/>
          <w:b/>
          <w:bCs/>
          <w:sz w:val="28"/>
          <w:szCs w:val="28"/>
        </w:rPr>
        <w:t>„Articolul 23</w:t>
      </w:r>
      <w:r w:rsidRPr="00E40C58">
        <w:rPr>
          <w:rFonts w:ascii="Times New Roman" w:hAnsi="Times New Roman" w:cs="Times New Roman"/>
          <w:b/>
          <w:bCs/>
          <w:sz w:val="28"/>
          <w:szCs w:val="28"/>
          <w:vertAlign w:val="superscript"/>
        </w:rPr>
        <w:t>1</w:t>
      </w:r>
      <w:r w:rsidRPr="00E40C58">
        <w:rPr>
          <w:rFonts w:ascii="Times New Roman" w:hAnsi="Times New Roman" w:cs="Times New Roman"/>
          <w:b/>
          <w:bCs/>
          <w:sz w:val="28"/>
          <w:szCs w:val="28"/>
        </w:rPr>
        <w:t>. </w:t>
      </w:r>
      <w:r w:rsidRPr="00E40C58">
        <w:rPr>
          <w:rFonts w:ascii="Times New Roman" w:hAnsi="Times New Roman" w:cs="Times New Roman"/>
          <w:sz w:val="28"/>
          <w:szCs w:val="28"/>
        </w:rPr>
        <w:t xml:space="preserve">Responsabilitatea </w:t>
      </w:r>
      <w:r w:rsidR="00F1579C" w:rsidRPr="00E40C58">
        <w:rPr>
          <w:rFonts w:ascii="Times New Roman" w:hAnsi="Times New Roman" w:cs="Times New Roman"/>
          <w:sz w:val="28"/>
          <w:szCs w:val="28"/>
        </w:rPr>
        <w:t>ș</w:t>
      </w:r>
      <w:r w:rsidRPr="00E40C58">
        <w:rPr>
          <w:rFonts w:ascii="Times New Roman" w:hAnsi="Times New Roman" w:cs="Times New Roman"/>
          <w:sz w:val="28"/>
          <w:szCs w:val="28"/>
        </w:rPr>
        <w:t>i repararea prejudiciului</w:t>
      </w:r>
    </w:p>
    <w:p w14:paraId="1B55BD3F" w14:textId="405285AF" w:rsidR="005A4601" w:rsidRPr="00E40C58" w:rsidRDefault="005A4601" w:rsidP="005A4601">
      <w:pPr>
        <w:pStyle w:val="ListParagraph"/>
        <w:numPr>
          <w:ilvl w:val="0"/>
          <w:numId w:val="2"/>
        </w:numPr>
        <w:spacing w:line="240" w:lineRule="auto"/>
        <w:ind w:left="90" w:firstLine="618"/>
        <w:jc w:val="both"/>
        <w:rPr>
          <w:rFonts w:ascii="Times New Roman" w:hAnsi="Times New Roman" w:cs="Times New Roman"/>
          <w:sz w:val="28"/>
          <w:szCs w:val="28"/>
        </w:rPr>
      </w:pPr>
      <w:r w:rsidRPr="00E40C58">
        <w:rPr>
          <w:rFonts w:ascii="Times New Roman" w:hAnsi="Times New Roman" w:cs="Times New Roman"/>
          <w:sz w:val="28"/>
          <w:szCs w:val="28"/>
        </w:rPr>
        <w:t>Persoana care a suferit un prejudiciu rezultat dintr-o faptă prevăzută la art.256, 324-335</w:t>
      </w:r>
      <w:r w:rsidRPr="00E40C58">
        <w:rPr>
          <w:rFonts w:ascii="Times New Roman" w:hAnsi="Times New Roman" w:cs="Times New Roman"/>
          <w:sz w:val="28"/>
          <w:szCs w:val="28"/>
          <w:vertAlign w:val="superscript"/>
        </w:rPr>
        <w:t>1</w:t>
      </w:r>
      <w:r w:rsidRPr="00E40C58">
        <w:rPr>
          <w:rFonts w:ascii="Times New Roman" w:hAnsi="Times New Roman" w:cs="Times New Roman"/>
          <w:sz w:val="28"/>
          <w:szCs w:val="28"/>
        </w:rPr>
        <w:t xml:space="preserve"> din Codul penal are dreptul în cadrul procesului la repararea prejudiciului material </w:t>
      </w:r>
      <w:r w:rsidR="00F1579C" w:rsidRPr="00E40C58">
        <w:rPr>
          <w:rFonts w:ascii="Times New Roman" w:hAnsi="Times New Roman" w:cs="Times New Roman"/>
          <w:sz w:val="28"/>
          <w:szCs w:val="28"/>
        </w:rPr>
        <w:t>ș</w:t>
      </w:r>
      <w:r w:rsidRPr="00E40C58">
        <w:rPr>
          <w:rFonts w:ascii="Times New Roman" w:hAnsi="Times New Roman" w:cs="Times New Roman"/>
          <w:sz w:val="28"/>
          <w:szCs w:val="28"/>
        </w:rPr>
        <w:t>i/sau moral în conformitate cu prevederile Codului de procedură penală. În cazul în care persoana nu a solicitat intentarea ac</w:t>
      </w:r>
      <w:r w:rsidR="00E40C58" w:rsidRPr="00E40C58">
        <w:rPr>
          <w:rFonts w:ascii="Times New Roman" w:hAnsi="Times New Roman" w:cs="Times New Roman"/>
          <w:sz w:val="28"/>
          <w:szCs w:val="28"/>
        </w:rPr>
        <w:t>ț</w:t>
      </w:r>
      <w:r w:rsidRPr="00E40C58">
        <w:rPr>
          <w:rFonts w:ascii="Times New Roman" w:hAnsi="Times New Roman" w:cs="Times New Roman"/>
          <w:sz w:val="28"/>
          <w:szCs w:val="28"/>
        </w:rPr>
        <w:t>iunii civile în cadrul procesului penal repararea prejudiciului are loc conform prevederilor Codului civil. Dacă persoana a suferit un prejudiciu rezultat dintr-o faptă prevăzută la art.312-330</w:t>
      </w:r>
      <w:r w:rsidRPr="00E40C58">
        <w:rPr>
          <w:rFonts w:ascii="Times New Roman" w:hAnsi="Times New Roman" w:cs="Times New Roman"/>
          <w:sz w:val="28"/>
          <w:szCs w:val="28"/>
          <w:vertAlign w:val="superscript"/>
        </w:rPr>
        <w:t>1</w:t>
      </w:r>
      <w:r w:rsidRPr="00E40C58">
        <w:rPr>
          <w:rFonts w:ascii="Times New Roman" w:hAnsi="Times New Roman" w:cs="Times New Roman"/>
          <w:sz w:val="28"/>
          <w:szCs w:val="28"/>
        </w:rPr>
        <w:t xml:space="preserve"> din Codul contraven</w:t>
      </w:r>
      <w:r w:rsidR="00E40C58" w:rsidRPr="00E40C58">
        <w:rPr>
          <w:rFonts w:ascii="Times New Roman" w:hAnsi="Times New Roman" w:cs="Times New Roman"/>
          <w:sz w:val="28"/>
          <w:szCs w:val="28"/>
        </w:rPr>
        <w:t>ț</w:t>
      </w:r>
      <w:r w:rsidRPr="00E40C58">
        <w:rPr>
          <w:rFonts w:ascii="Times New Roman" w:hAnsi="Times New Roman" w:cs="Times New Roman"/>
          <w:sz w:val="28"/>
          <w:szCs w:val="28"/>
        </w:rPr>
        <w:t>ional, autoritatea competentă este în drept, la cererea victimei, să dispună repararea prejudiciului cauzat prin contraven</w:t>
      </w:r>
      <w:r w:rsidR="00E40C58" w:rsidRPr="00E40C58">
        <w:rPr>
          <w:rFonts w:ascii="Times New Roman" w:hAnsi="Times New Roman" w:cs="Times New Roman"/>
          <w:sz w:val="28"/>
          <w:szCs w:val="28"/>
        </w:rPr>
        <w:t>ț</w:t>
      </w:r>
      <w:r w:rsidRPr="00E40C58">
        <w:rPr>
          <w:rFonts w:ascii="Times New Roman" w:hAnsi="Times New Roman" w:cs="Times New Roman"/>
          <w:sz w:val="28"/>
          <w:szCs w:val="28"/>
        </w:rPr>
        <w:t>ie în cazul în care nu există divergen</w:t>
      </w:r>
      <w:r w:rsidR="00E40C58" w:rsidRPr="00E40C58">
        <w:rPr>
          <w:rFonts w:ascii="Times New Roman" w:hAnsi="Times New Roman" w:cs="Times New Roman"/>
          <w:sz w:val="28"/>
          <w:szCs w:val="28"/>
        </w:rPr>
        <w:t>ț</w:t>
      </w:r>
      <w:r w:rsidRPr="00E40C58">
        <w:rPr>
          <w:rFonts w:ascii="Times New Roman" w:hAnsi="Times New Roman" w:cs="Times New Roman"/>
          <w:sz w:val="28"/>
          <w:szCs w:val="28"/>
        </w:rPr>
        <w:t>e asupra întinderii lui</w:t>
      </w:r>
    </w:p>
    <w:p w14:paraId="4349E531" w14:textId="138FC7B6" w:rsidR="00A07B89" w:rsidRPr="00E40C58" w:rsidRDefault="00304284" w:rsidP="005A4601">
      <w:pPr>
        <w:pStyle w:val="ListParagraph"/>
        <w:numPr>
          <w:ilvl w:val="0"/>
          <w:numId w:val="2"/>
        </w:numPr>
        <w:spacing w:line="240" w:lineRule="auto"/>
        <w:ind w:left="90" w:firstLine="618"/>
        <w:jc w:val="both"/>
        <w:rPr>
          <w:rFonts w:ascii="Times New Roman" w:hAnsi="Times New Roman" w:cs="Times New Roman"/>
          <w:sz w:val="28"/>
          <w:szCs w:val="28"/>
        </w:rPr>
      </w:pPr>
      <w:r w:rsidRPr="00E40C58">
        <w:rPr>
          <w:rFonts w:ascii="Times New Roman" w:hAnsi="Times New Roman" w:cs="Times New Roman"/>
          <w:sz w:val="28"/>
          <w:szCs w:val="28"/>
        </w:rPr>
        <w:t xml:space="preserve">După repararea prejudiciului din contul bugetului respectiv, pîrîtul </w:t>
      </w:r>
      <w:r w:rsidR="00480679" w:rsidRPr="00E40C58">
        <w:rPr>
          <w:rFonts w:ascii="Times New Roman" w:hAnsi="Times New Roman" w:cs="Times New Roman"/>
          <w:sz w:val="28"/>
          <w:szCs w:val="28"/>
        </w:rPr>
        <w:t>este obligat să intenteze ac</w:t>
      </w:r>
      <w:r w:rsidR="00E40C58" w:rsidRPr="00E40C58">
        <w:rPr>
          <w:rFonts w:ascii="Times New Roman" w:hAnsi="Times New Roman" w:cs="Times New Roman"/>
          <w:sz w:val="28"/>
          <w:szCs w:val="28"/>
        </w:rPr>
        <w:t>ț</w:t>
      </w:r>
      <w:r w:rsidR="00480679" w:rsidRPr="00E40C58">
        <w:rPr>
          <w:rFonts w:ascii="Times New Roman" w:hAnsi="Times New Roman" w:cs="Times New Roman"/>
          <w:sz w:val="28"/>
          <w:szCs w:val="28"/>
        </w:rPr>
        <w:t xml:space="preserve">iune </w:t>
      </w:r>
      <w:r w:rsidRPr="00E40C58">
        <w:rPr>
          <w:rFonts w:ascii="Times New Roman" w:hAnsi="Times New Roman" w:cs="Times New Roman"/>
          <w:sz w:val="28"/>
          <w:szCs w:val="28"/>
        </w:rPr>
        <w:t>de regres fa</w:t>
      </w:r>
      <w:r w:rsidR="00E40C58" w:rsidRPr="00E40C58">
        <w:rPr>
          <w:rFonts w:ascii="Times New Roman" w:hAnsi="Times New Roman" w:cs="Times New Roman"/>
          <w:sz w:val="28"/>
          <w:szCs w:val="28"/>
        </w:rPr>
        <w:t>ț</w:t>
      </w:r>
      <w:r w:rsidRPr="00E40C58">
        <w:rPr>
          <w:rFonts w:ascii="Times New Roman" w:hAnsi="Times New Roman" w:cs="Times New Roman"/>
          <w:sz w:val="28"/>
          <w:szCs w:val="28"/>
        </w:rPr>
        <w:t>ă de persoana vinovată în mărimea despăgubirii plătite.</w:t>
      </w:r>
      <w:r w:rsidR="00480679" w:rsidRPr="00E40C58">
        <w:rPr>
          <w:rFonts w:ascii="Times New Roman" w:hAnsi="Times New Roman" w:cs="Times New Roman"/>
          <w:sz w:val="28"/>
          <w:szCs w:val="28"/>
        </w:rPr>
        <w:t xml:space="preserve"> Persoana care a suferit un prejudiciu rezultat dintr-un act de corup</w:t>
      </w:r>
      <w:r w:rsidR="00E40C58" w:rsidRPr="00E40C58">
        <w:rPr>
          <w:rFonts w:ascii="Times New Roman" w:hAnsi="Times New Roman" w:cs="Times New Roman"/>
          <w:sz w:val="28"/>
          <w:szCs w:val="28"/>
        </w:rPr>
        <w:t>ț</w:t>
      </w:r>
      <w:r w:rsidR="00480679" w:rsidRPr="00E40C58">
        <w:rPr>
          <w:rFonts w:ascii="Times New Roman" w:hAnsi="Times New Roman" w:cs="Times New Roman"/>
          <w:sz w:val="28"/>
          <w:szCs w:val="28"/>
        </w:rPr>
        <w:t>ie comis de către subiec</w:t>
      </w:r>
      <w:r w:rsidR="00E40C58" w:rsidRPr="00E40C58">
        <w:rPr>
          <w:rFonts w:ascii="Times New Roman" w:hAnsi="Times New Roman" w:cs="Times New Roman"/>
          <w:sz w:val="28"/>
          <w:szCs w:val="28"/>
        </w:rPr>
        <w:t>ț</w:t>
      </w:r>
      <w:r w:rsidR="00480679" w:rsidRPr="00E40C58">
        <w:rPr>
          <w:rFonts w:ascii="Times New Roman" w:hAnsi="Times New Roman" w:cs="Times New Roman"/>
          <w:sz w:val="28"/>
          <w:szCs w:val="28"/>
        </w:rPr>
        <w:t>ii stabili</w:t>
      </w:r>
      <w:r w:rsidR="00E40C58" w:rsidRPr="00E40C58">
        <w:rPr>
          <w:rFonts w:ascii="Times New Roman" w:hAnsi="Times New Roman" w:cs="Times New Roman"/>
          <w:sz w:val="28"/>
          <w:szCs w:val="28"/>
        </w:rPr>
        <w:t>ț</w:t>
      </w:r>
      <w:r w:rsidR="00480679" w:rsidRPr="00E40C58">
        <w:rPr>
          <w:rFonts w:ascii="Times New Roman" w:hAnsi="Times New Roman" w:cs="Times New Roman"/>
          <w:sz w:val="28"/>
          <w:szCs w:val="28"/>
        </w:rPr>
        <w:t>i la art.4 al prezentei legi este în drept să ceară despăgubiri din partea autorită</w:t>
      </w:r>
      <w:r w:rsidR="00E40C58" w:rsidRPr="00E40C58">
        <w:rPr>
          <w:rFonts w:ascii="Times New Roman" w:hAnsi="Times New Roman" w:cs="Times New Roman"/>
          <w:sz w:val="28"/>
          <w:szCs w:val="28"/>
        </w:rPr>
        <w:t>ț</w:t>
      </w:r>
      <w:r w:rsidR="00480679" w:rsidRPr="00E40C58">
        <w:rPr>
          <w:rFonts w:ascii="Times New Roman" w:hAnsi="Times New Roman" w:cs="Times New Roman"/>
          <w:sz w:val="28"/>
          <w:szCs w:val="28"/>
        </w:rPr>
        <w:t>ii, angajatul căreia a comis fapta de corup</w:t>
      </w:r>
      <w:r w:rsidR="00E40C58" w:rsidRPr="00E40C58">
        <w:rPr>
          <w:rFonts w:ascii="Times New Roman" w:hAnsi="Times New Roman" w:cs="Times New Roman"/>
          <w:sz w:val="28"/>
          <w:szCs w:val="28"/>
        </w:rPr>
        <w:t>ț</w:t>
      </w:r>
      <w:r w:rsidR="00480679" w:rsidRPr="00E40C58">
        <w:rPr>
          <w:rFonts w:ascii="Times New Roman" w:hAnsi="Times New Roman" w:cs="Times New Roman"/>
          <w:sz w:val="28"/>
          <w:szCs w:val="28"/>
        </w:rPr>
        <w:t>ie.</w:t>
      </w:r>
    </w:p>
    <w:p w14:paraId="04EA5156" w14:textId="6055D2DA" w:rsidR="009D304A" w:rsidRPr="00E40C58" w:rsidRDefault="009D304A" w:rsidP="00AC22CF">
      <w:pPr>
        <w:spacing w:line="240" w:lineRule="auto"/>
        <w:ind w:firstLine="708"/>
        <w:jc w:val="both"/>
        <w:rPr>
          <w:rFonts w:ascii="Times New Roman" w:hAnsi="Times New Roman" w:cs="Times New Roman"/>
          <w:sz w:val="28"/>
          <w:szCs w:val="28"/>
          <w:lang w:val="en-US"/>
        </w:rPr>
      </w:pPr>
      <w:r w:rsidRPr="00E40C58">
        <w:rPr>
          <w:rFonts w:ascii="Times New Roman" w:hAnsi="Times New Roman" w:cs="Times New Roman"/>
          <w:sz w:val="28"/>
          <w:szCs w:val="28"/>
        </w:rPr>
        <w:t>(3) Ministerul Justi</w:t>
      </w:r>
      <w:r w:rsidR="00E40C58" w:rsidRPr="00E40C58">
        <w:rPr>
          <w:rFonts w:ascii="Times New Roman" w:hAnsi="Times New Roman" w:cs="Times New Roman"/>
          <w:sz w:val="28"/>
          <w:szCs w:val="28"/>
        </w:rPr>
        <w:t>ț</w:t>
      </w:r>
      <w:r w:rsidRPr="00E40C58">
        <w:rPr>
          <w:rFonts w:ascii="Times New Roman" w:hAnsi="Times New Roman" w:cs="Times New Roman"/>
          <w:sz w:val="28"/>
          <w:szCs w:val="28"/>
        </w:rPr>
        <w:t>iei</w:t>
      </w:r>
      <w:r w:rsidR="00480679" w:rsidRPr="00E40C58">
        <w:rPr>
          <w:rFonts w:ascii="Times New Roman" w:hAnsi="Times New Roman" w:cs="Times New Roman"/>
          <w:sz w:val="28"/>
          <w:szCs w:val="28"/>
        </w:rPr>
        <w:t>, după caz, p</w:t>
      </w:r>
      <w:r w:rsidR="00586F3D" w:rsidRPr="00E40C58">
        <w:rPr>
          <w:rFonts w:ascii="Times New Roman" w:hAnsi="Times New Roman" w:cs="Times New Roman"/>
          <w:sz w:val="28"/>
          <w:szCs w:val="28"/>
        </w:rPr>
        <w:t>rocur</w:t>
      </w:r>
      <w:r w:rsidR="00480679" w:rsidRPr="00E40C58">
        <w:rPr>
          <w:rFonts w:ascii="Times New Roman" w:hAnsi="Times New Roman" w:cs="Times New Roman"/>
          <w:sz w:val="28"/>
          <w:szCs w:val="28"/>
        </w:rPr>
        <w:t xml:space="preserve">orul </w:t>
      </w:r>
      <w:r w:rsidR="00586F3D" w:rsidRPr="00E40C58">
        <w:rPr>
          <w:rFonts w:ascii="Times New Roman" w:hAnsi="Times New Roman" w:cs="Times New Roman"/>
          <w:sz w:val="28"/>
          <w:szCs w:val="28"/>
        </w:rPr>
        <w:t>vor înainta ac</w:t>
      </w:r>
      <w:r w:rsidR="00E40C58" w:rsidRPr="00E40C58">
        <w:rPr>
          <w:rFonts w:ascii="Times New Roman" w:hAnsi="Times New Roman" w:cs="Times New Roman"/>
          <w:sz w:val="28"/>
          <w:szCs w:val="28"/>
        </w:rPr>
        <w:t>ț</w:t>
      </w:r>
      <w:r w:rsidR="00586F3D" w:rsidRPr="00E40C58">
        <w:rPr>
          <w:rFonts w:ascii="Times New Roman" w:hAnsi="Times New Roman" w:cs="Times New Roman"/>
          <w:sz w:val="28"/>
          <w:szCs w:val="28"/>
        </w:rPr>
        <w:t xml:space="preserve">iuni de regres împotriva </w:t>
      </w:r>
      <w:r w:rsidR="00694CF5" w:rsidRPr="00E40C58">
        <w:rPr>
          <w:rFonts w:ascii="Times New Roman" w:hAnsi="Times New Roman" w:cs="Times New Roman"/>
          <w:sz w:val="28"/>
          <w:szCs w:val="28"/>
        </w:rPr>
        <w:t>persoanei care a comis actul de corup</w:t>
      </w:r>
      <w:r w:rsidR="00E40C58" w:rsidRPr="00E40C58">
        <w:rPr>
          <w:rFonts w:ascii="Times New Roman" w:hAnsi="Times New Roman" w:cs="Times New Roman"/>
          <w:sz w:val="28"/>
          <w:szCs w:val="28"/>
        </w:rPr>
        <w:t>ț</w:t>
      </w:r>
      <w:r w:rsidR="00694CF5" w:rsidRPr="00E40C58">
        <w:rPr>
          <w:rFonts w:ascii="Times New Roman" w:hAnsi="Times New Roman" w:cs="Times New Roman"/>
          <w:sz w:val="28"/>
          <w:szCs w:val="28"/>
        </w:rPr>
        <w:t>ie</w:t>
      </w:r>
      <w:r w:rsidR="00586F3D" w:rsidRPr="00E40C58">
        <w:rPr>
          <w:rFonts w:ascii="Times New Roman" w:hAnsi="Times New Roman" w:cs="Times New Roman"/>
          <w:sz w:val="28"/>
          <w:szCs w:val="28"/>
        </w:rPr>
        <w:t xml:space="preserve"> dacă autorită</w:t>
      </w:r>
      <w:r w:rsidR="00E40C58" w:rsidRPr="00E40C58">
        <w:rPr>
          <w:rFonts w:ascii="Times New Roman" w:hAnsi="Times New Roman" w:cs="Times New Roman"/>
          <w:sz w:val="28"/>
          <w:szCs w:val="28"/>
        </w:rPr>
        <w:t>ț</w:t>
      </w:r>
      <w:r w:rsidR="00586F3D" w:rsidRPr="00E40C58">
        <w:rPr>
          <w:rFonts w:ascii="Times New Roman" w:hAnsi="Times New Roman" w:cs="Times New Roman"/>
          <w:sz w:val="28"/>
          <w:szCs w:val="28"/>
        </w:rPr>
        <w:t xml:space="preserve">ile despăgubitoare nu </w:t>
      </w:r>
      <w:r w:rsidR="00F1579C" w:rsidRPr="00E40C58">
        <w:rPr>
          <w:rFonts w:ascii="Times New Roman" w:hAnsi="Times New Roman" w:cs="Times New Roman"/>
          <w:sz w:val="28"/>
          <w:szCs w:val="28"/>
        </w:rPr>
        <w:t>ș</w:t>
      </w:r>
      <w:r w:rsidR="00586F3D" w:rsidRPr="00E40C58">
        <w:rPr>
          <w:rFonts w:ascii="Times New Roman" w:hAnsi="Times New Roman" w:cs="Times New Roman"/>
          <w:sz w:val="28"/>
          <w:szCs w:val="28"/>
        </w:rPr>
        <w:t>i-au onorat obliga</w:t>
      </w:r>
      <w:r w:rsidR="00E40C58" w:rsidRPr="00E40C58">
        <w:rPr>
          <w:rFonts w:ascii="Times New Roman" w:hAnsi="Times New Roman" w:cs="Times New Roman"/>
          <w:sz w:val="28"/>
          <w:szCs w:val="28"/>
        </w:rPr>
        <w:t>ț</w:t>
      </w:r>
      <w:r w:rsidR="00586F3D" w:rsidRPr="00E40C58">
        <w:rPr>
          <w:rFonts w:ascii="Times New Roman" w:hAnsi="Times New Roman" w:cs="Times New Roman"/>
          <w:sz w:val="28"/>
          <w:szCs w:val="28"/>
        </w:rPr>
        <w:t>iile sale.”</w:t>
      </w:r>
      <w:r w:rsidR="00037C13" w:rsidRPr="00E40C58">
        <w:rPr>
          <w:rFonts w:ascii="Times New Roman" w:hAnsi="Times New Roman" w:cs="Times New Roman"/>
          <w:sz w:val="28"/>
          <w:szCs w:val="28"/>
        </w:rPr>
        <w:t>.</w:t>
      </w:r>
    </w:p>
    <w:p w14:paraId="2C3EFD20" w14:textId="77777777" w:rsidR="00545242" w:rsidRPr="00E40C58" w:rsidRDefault="00545242" w:rsidP="00545242">
      <w:pPr>
        <w:pStyle w:val="NoSpacing"/>
        <w:ind w:firstLine="708"/>
        <w:jc w:val="both"/>
        <w:rPr>
          <w:rFonts w:ascii="Times New Roman" w:hAnsi="Times New Roman" w:cs="Times New Roman"/>
          <w:b/>
          <w:sz w:val="28"/>
          <w:szCs w:val="28"/>
          <w:lang w:val="en-US"/>
        </w:rPr>
      </w:pPr>
    </w:p>
    <w:p w14:paraId="078186E6" w14:textId="6AE0D102" w:rsidR="00545242" w:rsidRPr="00E40C58" w:rsidRDefault="00545242" w:rsidP="00545242">
      <w:pPr>
        <w:pStyle w:val="NoSpacing"/>
        <w:ind w:firstLine="708"/>
        <w:jc w:val="both"/>
        <w:rPr>
          <w:rFonts w:ascii="Times New Roman" w:eastAsia="Times New Roman" w:hAnsi="Times New Roman" w:cs="Times New Roman"/>
          <w:sz w:val="28"/>
          <w:szCs w:val="28"/>
          <w:lang w:eastAsia="ro-RO"/>
        </w:rPr>
      </w:pPr>
      <w:r w:rsidRPr="00E40C58">
        <w:rPr>
          <w:rFonts w:ascii="Times New Roman" w:hAnsi="Times New Roman" w:cs="Times New Roman"/>
          <w:b/>
          <w:sz w:val="28"/>
          <w:szCs w:val="28"/>
          <w:lang w:val="ro-MD"/>
        </w:rPr>
        <w:lastRenderedPageBreak/>
        <w:t xml:space="preserve">Art. II. - </w:t>
      </w:r>
      <w:r w:rsidRPr="00E40C58">
        <w:rPr>
          <w:rFonts w:ascii="Times New Roman" w:hAnsi="Times New Roman" w:cs="Times New Roman"/>
          <w:sz w:val="28"/>
          <w:szCs w:val="28"/>
          <w:lang w:val="ro-MD"/>
        </w:rPr>
        <w:t>Articolul 33 din</w:t>
      </w:r>
      <w:r w:rsidRPr="00E40C58">
        <w:rPr>
          <w:rFonts w:ascii="Times New Roman" w:hAnsi="Times New Roman" w:cs="Times New Roman"/>
          <w:b/>
          <w:sz w:val="28"/>
          <w:szCs w:val="28"/>
          <w:lang w:val="ro-MD"/>
        </w:rPr>
        <w:t xml:space="preserve"> </w:t>
      </w:r>
      <w:r w:rsidRPr="00E40C58">
        <w:rPr>
          <w:rFonts w:ascii="Times New Roman" w:eastAsia="Times New Roman" w:hAnsi="Times New Roman" w:cs="Times New Roman"/>
          <w:sz w:val="28"/>
          <w:szCs w:val="28"/>
          <w:lang w:eastAsia="ro-RO"/>
        </w:rPr>
        <w:t>Legea contenciosului administrativ nr.793-XIV din 10 februarie 2000 (republicată în Monitorul Oficial al Republicii Moldova, edi</w:t>
      </w:r>
      <w:r w:rsidR="00E40C58" w:rsidRPr="00E40C58">
        <w:rPr>
          <w:rFonts w:ascii="Times New Roman" w:eastAsia="Times New Roman" w:hAnsi="Times New Roman" w:cs="Times New Roman"/>
          <w:sz w:val="28"/>
          <w:szCs w:val="28"/>
          <w:lang w:eastAsia="ro-RO"/>
        </w:rPr>
        <w:t>ț</w:t>
      </w:r>
      <w:r w:rsidRPr="00E40C58">
        <w:rPr>
          <w:rFonts w:ascii="Times New Roman" w:eastAsia="Times New Roman" w:hAnsi="Times New Roman" w:cs="Times New Roman"/>
          <w:sz w:val="28"/>
          <w:szCs w:val="28"/>
          <w:lang w:eastAsia="ro-RO"/>
        </w:rPr>
        <w:t xml:space="preserve">ie specială din 3 octombrie 2006), cu modificările ulterioare, va avea următorul cuprins: </w:t>
      </w:r>
    </w:p>
    <w:p w14:paraId="0F20E9F8" w14:textId="77777777" w:rsidR="00A07B89" w:rsidRPr="00E40C58" w:rsidRDefault="00545242" w:rsidP="00545242">
      <w:pPr>
        <w:pStyle w:val="NoSpacing"/>
        <w:jc w:val="both"/>
        <w:rPr>
          <w:rFonts w:ascii="Times New Roman" w:eastAsia="Times New Roman" w:hAnsi="Times New Roman" w:cs="Times New Roman"/>
          <w:sz w:val="28"/>
          <w:szCs w:val="28"/>
          <w:lang w:eastAsia="ro-RO"/>
        </w:rPr>
      </w:pPr>
      <w:r w:rsidRPr="00E40C58">
        <w:rPr>
          <w:rFonts w:ascii="Times New Roman" w:eastAsia="Times New Roman" w:hAnsi="Times New Roman" w:cs="Times New Roman"/>
          <w:sz w:val="28"/>
          <w:szCs w:val="28"/>
          <w:lang w:eastAsia="ro-RO"/>
        </w:rPr>
        <w:tab/>
      </w:r>
    </w:p>
    <w:p w14:paraId="7CBC7C59" w14:textId="37C8A321" w:rsidR="00545242" w:rsidRPr="00E40C58" w:rsidRDefault="00480679" w:rsidP="00A07B89">
      <w:pPr>
        <w:pStyle w:val="NoSpacing"/>
        <w:ind w:firstLine="708"/>
        <w:jc w:val="both"/>
        <w:rPr>
          <w:rFonts w:ascii="Times New Roman" w:eastAsia="Times New Roman" w:hAnsi="Times New Roman" w:cs="Times New Roman"/>
          <w:b/>
          <w:sz w:val="28"/>
          <w:szCs w:val="28"/>
          <w:lang w:eastAsia="ro-RO"/>
        </w:rPr>
      </w:pPr>
      <w:r w:rsidRPr="00E40C58">
        <w:rPr>
          <w:rFonts w:ascii="Times New Roman" w:eastAsia="Times New Roman" w:hAnsi="Times New Roman" w:cs="Times New Roman"/>
          <w:b/>
          <w:sz w:val="28"/>
          <w:szCs w:val="28"/>
          <w:lang w:eastAsia="ro-RO"/>
        </w:rPr>
        <w:t>”</w:t>
      </w:r>
      <w:r w:rsidR="00545242" w:rsidRPr="00E40C58">
        <w:rPr>
          <w:rFonts w:ascii="Times New Roman" w:eastAsia="Times New Roman" w:hAnsi="Times New Roman" w:cs="Times New Roman"/>
          <w:b/>
          <w:sz w:val="28"/>
          <w:szCs w:val="28"/>
          <w:lang w:eastAsia="ro-RO"/>
        </w:rPr>
        <w:t>Articolul 33. Ac</w:t>
      </w:r>
      <w:r w:rsidR="00E40C58" w:rsidRPr="00E40C58">
        <w:rPr>
          <w:rFonts w:ascii="Times New Roman" w:eastAsia="Times New Roman" w:hAnsi="Times New Roman" w:cs="Times New Roman"/>
          <w:b/>
          <w:sz w:val="28"/>
          <w:szCs w:val="28"/>
          <w:lang w:eastAsia="ro-RO"/>
        </w:rPr>
        <w:t>ț</w:t>
      </w:r>
      <w:r w:rsidR="00545242" w:rsidRPr="00E40C58">
        <w:rPr>
          <w:rFonts w:ascii="Times New Roman" w:eastAsia="Times New Roman" w:hAnsi="Times New Roman" w:cs="Times New Roman"/>
          <w:b/>
          <w:sz w:val="28"/>
          <w:szCs w:val="28"/>
          <w:lang w:eastAsia="ro-RO"/>
        </w:rPr>
        <w:t>iune</w:t>
      </w:r>
      <w:r w:rsidR="00304284" w:rsidRPr="00E40C58">
        <w:rPr>
          <w:rFonts w:ascii="Times New Roman" w:eastAsia="Times New Roman" w:hAnsi="Times New Roman" w:cs="Times New Roman"/>
          <w:b/>
          <w:sz w:val="28"/>
          <w:szCs w:val="28"/>
          <w:lang w:eastAsia="ro-RO"/>
        </w:rPr>
        <w:t>a</w:t>
      </w:r>
      <w:r w:rsidR="00545242" w:rsidRPr="00E40C58">
        <w:rPr>
          <w:rFonts w:ascii="Times New Roman" w:eastAsia="Times New Roman" w:hAnsi="Times New Roman" w:cs="Times New Roman"/>
          <w:b/>
          <w:sz w:val="28"/>
          <w:szCs w:val="28"/>
          <w:lang w:eastAsia="ro-RO"/>
        </w:rPr>
        <w:t xml:space="preserve"> în regres</w:t>
      </w:r>
    </w:p>
    <w:p w14:paraId="65FB5771" w14:textId="36B591AA" w:rsidR="00545242" w:rsidRPr="00E40C58" w:rsidRDefault="00545242" w:rsidP="00545242">
      <w:pPr>
        <w:pStyle w:val="NormalWeb"/>
        <w:spacing w:before="0" w:beforeAutospacing="0" w:after="0" w:afterAutospacing="0"/>
        <w:ind w:firstLine="708"/>
        <w:jc w:val="both"/>
        <w:rPr>
          <w:sz w:val="28"/>
          <w:szCs w:val="28"/>
        </w:rPr>
      </w:pPr>
      <w:r w:rsidRPr="00E40C58">
        <w:rPr>
          <w:sz w:val="28"/>
          <w:szCs w:val="28"/>
        </w:rPr>
        <w:t>(1) Conducătorul autorită</w:t>
      </w:r>
      <w:r w:rsidR="00E40C58" w:rsidRPr="00E40C58">
        <w:rPr>
          <w:sz w:val="28"/>
          <w:szCs w:val="28"/>
        </w:rPr>
        <w:t>ț</w:t>
      </w:r>
      <w:r w:rsidRPr="00E40C58">
        <w:rPr>
          <w:sz w:val="28"/>
          <w:szCs w:val="28"/>
        </w:rPr>
        <w:t>ii publice poate înainta în instan</w:t>
      </w:r>
      <w:r w:rsidR="00E40C58" w:rsidRPr="00E40C58">
        <w:rPr>
          <w:sz w:val="28"/>
          <w:szCs w:val="28"/>
        </w:rPr>
        <w:t>ț</w:t>
      </w:r>
      <w:r w:rsidRPr="00E40C58">
        <w:rPr>
          <w:sz w:val="28"/>
          <w:szCs w:val="28"/>
        </w:rPr>
        <w:t>a de drept comun o ac</w:t>
      </w:r>
      <w:r w:rsidR="00E40C58" w:rsidRPr="00E40C58">
        <w:rPr>
          <w:sz w:val="28"/>
          <w:szCs w:val="28"/>
        </w:rPr>
        <w:t>ț</w:t>
      </w:r>
      <w:r w:rsidRPr="00E40C58">
        <w:rPr>
          <w:sz w:val="28"/>
          <w:szCs w:val="28"/>
        </w:rPr>
        <w:t>iune în regres împotriva func</w:t>
      </w:r>
      <w:r w:rsidR="00E40C58" w:rsidRPr="00E40C58">
        <w:rPr>
          <w:sz w:val="28"/>
          <w:szCs w:val="28"/>
        </w:rPr>
        <w:t>ț</w:t>
      </w:r>
      <w:r w:rsidRPr="00E40C58">
        <w:rPr>
          <w:sz w:val="28"/>
          <w:szCs w:val="28"/>
        </w:rPr>
        <w:t>ionarului/angajatului vinovat de emiterea actului administrativ declarat ilegal prin hotărîrea instan</w:t>
      </w:r>
      <w:r w:rsidR="00E40C58" w:rsidRPr="00E40C58">
        <w:rPr>
          <w:sz w:val="28"/>
          <w:szCs w:val="28"/>
        </w:rPr>
        <w:t>ț</w:t>
      </w:r>
      <w:r w:rsidRPr="00E40C58">
        <w:rPr>
          <w:sz w:val="28"/>
          <w:szCs w:val="28"/>
        </w:rPr>
        <w:t xml:space="preserve">ei de contencios administrativ </w:t>
      </w:r>
      <w:r w:rsidR="00F1579C" w:rsidRPr="00E40C58">
        <w:rPr>
          <w:sz w:val="28"/>
          <w:szCs w:val="28"/>
        </w:rPr>
        <w:t>ș</w:t>
      </w:r>
      <w:r w:rsidRPr="00E40C58">
        <w:rPr>
          <w:sz w:val="28"/>
          <w:szCs w:val="28"/>
        </w:rPr>
        <w:t>i/sau vinovat de neexecutarea hotărîrii instan</w:t>
      </w:r>
      <w:r w:rsidR="00E40C58" w:rsidRPr="00E40C58">
        <w:rPr>
          <w:sz w:val="28"/>
          <w:szCs w:val="28"/>
        </w:rPr>
        <w:t>ț</w:t>
      </w:r>
      <w:r w:rsidRPr="00E40C58">
        <w:rPr>
          <w:sz w:val="28"/>
          <w:szCs w:val="28"/>
        </w:rPr>
        <w:t>ei de contencios administrativ, dacă faptele sale au adus prejudicii care au fost plătite de către autoritatea publică.</w:t>
      </w:r>
    </w:p>
    <w:p w14:paraId="765686A7" w14:textId="683489C8" w:rsidR="00545242" w:rsidRPr="00E40C58" w:rsidRDefault="00545242" w:rsidP="00545242">
      <w:pPr>
        <w:pStyle w:val="NoSpacing"/>
        <w:ind w:firstLine="708"/>
        <w:jc w:val="both"/>
        <w:rPr>
          <w:rFonts w:ascii="Times New Roman" w:hAnsi="Times New Roman" w:cs="Times New Roman"/>
          <w:sz w:val="28"/>
          <w:szCs w:val="28"/>
        </w:rPr>
      </w:pPr>
      <w:r w:rsidRPr="00E40C58">
        <w:rPr>
          <w:rFonts w:ascii="Times New Roman" w:hAnsi="Times New Roman" w:cs="Times New Roman"/>
          <w:sz w:val="28"/>
          <w:szCs w:val="28"/>
        </w:rPr>
        <w:t>(2) Ministerul Justi</w:t>
      </w:r>
      <w:r w:rsidR="00E40C58" w:rsidRPr="00E40C58">
        <w:rPr>
          <w:rFonts w:ascii="Times New Roman" w:hAnsi="Times New Roman" w:cs="Times New Roman"/>
          <w:sz w:val="28"/>
          <w:szCs w:val="28"/>
        </w:rPr>
        <w:t>ț</w:t>
      </w:r>
      <w:r w:rsidRPr="00E40C58">
        <w:rPr>
          <w:rFonts w:ascii="Times New Roman" w:hAnsi="Times New Roman" w:cs="Times New Roman"/>
          <w:sz w:val="28"/>
          <w:szCs w:val="28"/>
        </w:rPr>
        <w:t>iei înaintează ac</w:t>
      </w:r>
      <w:r w:rsidR="00E40C58" w:rsidRPr="00E40C58">
        <w:rPr>
          <w:rFonts w:ascii="Times New Roman" w:hAnsi="Times New Roman" w:cs="Times New Roman"/>
          <w:sz w:val="28"/>
          <w:szCs w:val="28"/>
        </w:rPr>
        <w:t>ț</w:t>
      </w:r>
      <w:r w:rsidRPr="00E40C58">
        <w:rPr>
          <w:rFonts w:ascii="Times New Roman" w:hAnsi="Times New Roman" w:cs="Times New Roman"/>
          <w:sz w:val="28"/>
          <w:szCs w:val="28"/>
        </w:rPr>
        <w:t>iunile în regres, în cazurile indicate la alin.(1) dacă cel vinovat este însu</w:t>
      </w:r>
      <w:r w:rsidR="00F1579C" w:rsidRPr="00E40C58">
        <w:rPr>
          <w:rFonts w:ascii="Times New Roman" w:hAnsi="Times New Roman" w:cs="Times New Roman"/>
          <w:sz w:val="28"/>
          <w:szCs w:val="28"/>
        </w:rPr>
        <w:t>ș</w:t>
      </w:r>
      <w:r w:rsidRPr="00E40C58">
        <w:rPr>
          <w:rFonts w:ascii="Times New Roman" w:hAnsi="Times New Roman" w:cs="Times New Roman"/>
          <w:sz w:val="28"/>
          <w:szCs w:val="28"/>
        </w:rPr>
        <w:t>i conducătorul autorită</w:t>
      </w:r>
      <w:r w:rsidR="00E40C58" w:rsidRPr="00E40C58">
        <w:rPr>
          <w:rFonts w:ascii="Times New Roman" w:hAnsi="Times New Roman" w:cs="Times New Roman"/>
          <w:sz w:val="28"/>
          <w:szCs w:val="28"/>
        </w:rPr>
        <w:t>ț</w:t>
      </w:r>
      <w:r w:rsidRPr="00E40C58">
        <w:rPr>
          <w:rFonts w:ascii="Times New Roman" w:hAnsi="Times New Roman" w:cs="Times New Roman"/>
          <w:sz w:val="28"/>
          <w:szCs w:val="28"/>
        </w:rPr>
        <w:t>ii publice.</w:t>
      </w:r>
    </w:p>
    <w:p w14:paraId="7078B77D" w14:textId="2AF8DE5D" w:rsidR="00545242" w:rsidRPr="00E40C58" w:rsidRDefault="00545242" w:rsidP="00545242">
      <w:pPr>
        <w:pStyle w:val="NoSpacing"/>
        <w:ind w:firstLine="708"/>
        <w:jc w:val="both"/>
        <w:rPr>
          <w:rFonts w:ascii="Times New Roman" w:hAnsi="Times New Roman" w:cs="Times New Roman"/>
          <w:sz w:val="28"/>
          <w:szCs w:val="28"/>
        </w:rPr>
      </w:pPr>
      <w:r w:rsidRPr="00E40C58">
        <w:rPr>
          <w:rFonts w:ascii="Times New Roman" w:hAnsi="Times New Roman" w:cs="Times New Roman"/>
          <w:sz w:val="28"/>
          <w:szCs w:val="28"/>
        </w:rPr>
        <w:t>(3) Sumele încasate ca efect al ac</w:t>
      </w:r>
      <w:r w:rsidR="00E40C58" w:rsidRPr="00E40C58">
        <w:rPr>
          <w:rFonts w:ascii="Times New Roman" w:hAnsi="Times New Roman" w:cs="Times New Roman"/>
          <w:sz w:val="28"/>
          <w:szCs w:val="28"/>
        </w:rPr>
        <w:t>ț</w:t>
      </w:r>
      <w:r w:rsidRPr="00E40C58">
        <w:rPr>
          <w:rFonts w:ascii="Times New Roman" w:hAnsi="Times New Roman" w:cs="Times New Roman"/>
          <w:sz w:val="28"/>
          <w:szCs w:val="28"/>
        </w:rPr>
        <w:t xml:space="preserve">iunii în regres se varsă la bugetul de stat.”. </w:t>
      </w:r>
      <w:r w:rsidRPr="00E40C58">
        <w:rPr>
          <w:rFonts w:ascii="Times New Roman" w:hAnsi="Times New Roman" w:cs="Times New Roman"/>
          <w:sz w:val="28"/>
          <w:szCs w:val="28"/>
        </w:rPr>
        <w:br/>
      </w:r>
    </w:p>
    <w:p w14:paraId="62243C4E" w14:textId="61858130" w:rsidR="00545242" w:rsidRPr="00E40C58" w:rsidRDefault="00545242" w:rsidP="00545242">
      <w:pPr>
        <w:pStyle w:val="NoSpacing"/>
        <w:ind w:firstLine="708"/>
        <w:jc w:val="both"/>
        <w:rPr>
          <w:rFonts w:ascii="Times New Roman" w:hAnsi="Times New Roman" w:cs="Times New Roman"/>
          <w:sz w:val="28"/>
          <w:szCs w:val="28"/>
          <w:lang w:val="ro-MD"/>
        </w:rPr>
      </w:pPr>
      <w:r w:rsidRPr="00E40C58">
        <w:rPr>
          <w:rFonts w:ascii="Times New Roman" w:hAnsi="Times New Roman" w:cs="Times New Roman"/>
          <w:b/>
          <w:sz w:val="28"/>
          <w:szCs w:val="28"/>
          <w:lang w:val="ro-MD"/>
        </w:rPr>
        <w:t>Art. I</w:t>
      </w:r>
      <w:r w:rsidR="008B10E1" w:rsidRPr="00E40C58">
        <w:rPr>
          <w:rFonts w:ascii="Times New Roman" w:hAnsi="Times New Roman" w:cs="Times New Roman"/>
          <w:b/>
          <w:sz w:val="28"/>
          <w:szCs w:val="28"/>
          <w:lang w:val="ro-MD"/>
        </w:rPr>
        <w:t>II</w:t>
      </w:r>
      <w:r w:rsidRPr="00E40C58">
        <w:rPr>
          <w:rFonts w:ascii="Times New Roman" w:hAnsi="Times New Roman" w:cs="Times New Roman"/>
          <w:b/>
          <w:sz w:val="28"/>
          <w:szCs w:val="28"/>
          <w:lang w:val="ro-MD"/>
        </w:rPr>
        <w:t xml:space="preserve">. – </w:t>
      </w:r>
      <w:r w:rsidRPr="00E40C58">
        <w:rPr>
          <w:rFonts w:ascii="Times New Roman" w:hAnsi="Times New Roman" w:cs="Times New Roman"/>
          <w:sz w:val="28"/>
          <w:szCs w:val="28"/>
          <w:lang w:val="ro-MD"/>
        </w:rPr>
        <w:t>Articolul 56 din</w:t>
      </w:r>
      <w:r w:rsidRPr="00E40C58">
        <w:rPr>
          <w:rFonts w:ascii="Times New Roman" w:hAnsi="Times New Roman" w:cs="Times New Roman"/>
          <w:b/>
          <w:sz w:val="28"/>
          <w:szCs w:val="28"/>
          <w:lang w:val="ro-MD"/>
        </w:rPr>
        <w:t xml:space="preserve"> </w:t>
      </w:r>
      <w:r w:rsidRPr="00E40C58">
        <w:rPr>
          <w:rFonts w:ascii="Times New Roman" w:hAnsi="Times New Roman" w:cs="Times New Roman"/>
          <w:sz w:val="28"/>
          <w:szCs w:val="28"/>
          <w:lang w:val="ro-MD"/>
        </w:rPr>
        <w:t>Legea nr.158-XVI din 4 iulie 2008 cu privire la func</w:t>
      </w:r>
      <w:r w:rsidR="00E40C58" w:rsidRPr="00E40C58">
        <w:rPr>
          <w:rFonts w:ascii="Times New Roman" w:hAnsi="Times New Roman" w:cs="Times New Roman"/>
          <w:sz w:val="28"/>
          <w:szCs w:val="28"/>
          <w:lang w:val="ro-MD"/>
        </w:rPr>
        <w:t>ț</w:t>
      </w:r>
      <w:r w:rsidRPr="00E40C58">
        <w:rPr>
          <w:rFonts w:ascii="Times New Roman" w:hAnsi="Times New Roman" w:cs="Times New Roman"/>
          <w:sz w:val="28"/>
          <w:szCs w:val="28"/>
          <w:lang w:val="ro-MD"/>
        </w:rPr>
        <w:t xml:space="preserve">ia publică </w:t>
      </w:r>
      <w:r w:rsidR="00F1579C" w:rsidRPr="00E40C58">
        <w:rPr>
          <w:rFonts w:ascii="Times New Roman" w:hAnsi="Times New Roman" w:cs="Times New Roman"/>
          <w:sz w:val="28"/>
          <w:szCs w:val="28"/>
          <w:lang w:val="ro-MD"/>
        </w:rPr>
        <w:t>ș</w:t>
      </w:r>
      <w:r w:rsidRPr="00E40C58">
        <w:rPr>
          <w:rFonts w:ascii="Times New Roman" w:hAnsi="Times New Roman" w:cs="Times New Roman"/>
          <w:sz w:val="28"/>
          <w:szCs w:val="28"/>
          <w:lang w:val="ro-MD"/>
        </w:rPr>
        <w:t>i statutul func</w:t>
      </w:r>
      <w:r w:rsidR="00E40C58" w:rsidRPr="00E40C58">
        <w:rPr>
          <w:rFonts w:ascii="Times New Roman" w:hAnsi="Times New Roman" w:cs="Times New Roman"/>
          <w:sz w:val="28"/>
          <w:szCs w:val="28"/>
          <w:lang w:val="ro-MD"/>
        </w:rPr>
        <w:t>ț</w:t>
      </w:r>
      <w:r w:rsidRPr="00E40C58">
        <w:rPr>
          <w:rFonts w:ascii="Times New Roman" w:hAnsi="Times New Roman" w:cs="Times New Roman"/>
          <w:sz w:val="28"/>
          <w:szCs w:val="28"/>
          <w:lang w:val="ro-MD"/>
        </w:rPr>
        <w:t xml:space="preserve">ionarului public (Monitorul Oficial al Republicii Moldova, 2008, nr.230–232, art.840), se modifică după cum urmează: </w:t>
      </w:r>
    </w:p>
    <w:p w14:paraId="232A6CF5" w14:textId="77777777" w:rsidR="00A07B89" w:rsidRPr="00E40C58" w:rsidRDefault="00A07B89" w:rsidP="00545242">
      <w:pPr>
        <w:pStyle w:val="NoSpacing"/>
        <w:ind w:firstLine="708"/>
        <w:rPr>
          <w:rFonts w:ascii="Times New Roman" w:eastAsia="Times New Roman" w:hAnsi="Times New Roman" w:cs="Times New Roman"/>
          <w:sz w:val="28"/>
          <w:szCs w:val="28"/>
          <w:lang w:eastAsia="ro-RO"/>
        </w:rPr>
      </w:pPr>
    </w:p>
    <w:p w14:paraId="2DA2A6B5" w14:textId="77777777" w:rsidR="00545242" w:rsidRPr="00E40C58" w:rsidRDefault="00A07B89" w:rsidP="00A07B89">
      <w:pPr>
        <w:pStyle w:val="NoSpacing"/>
        <w:numPr>
          <w:ilvl w:val="0"/>
          <w:numId w:val="1"/>
        </w:numPr>
        <w:rPr>
          <w:rFonts w:ascii="Times New Roman" w:eastAsia="Times New Roman" w:hAnsi="Times New Roman" w:cs="Times New Roman"/>
          <w:sz w:val="28"/>
          <w:szCs w:val="28"/>
          <w:lang w:eastAsia="ro-RO"/>
        </w:rPr>
      </w:pPr>
      <w:r w:rsidRPr="00E40C58">
        <w:rPr>
          <w:rFonts w:ascii="Times New Roman" w:eastAsia="Times New Roman" w:hAnsi="Times New Roman" w:cs="Times New Roman"/>
          <w:sz w:val="28"/>
          <w:szCs w:val="28"/>
          <w:lang w:eastAsia="ro-RO"/>
        </w:rPr>
        <w:t>A</w:t>
      </w:r>
      <w:r w:rsidR="00545242" w:rsidRPr="00E40C58">
        <w:rPr>
          <w:rFonts w:ascii="Times New Roman" w:eastAsia="Times New Roman" w:hAnsi="Times New Roman" w:cs="Times New Roman"/>
          <w:sz w:val="28"/>
          <w:szCs w:val="28"/>
          <w:lang w:eastAsia="ro-RO"/>
        </w:rPr>
        <w:t>lineatul unic devine alineatul (1);</w:t>
      </w:r>
    </w:p>
    <w:p w14:paraId="53E22DF7" w14:textId="77777777" w:rsidR="00A07B89" w:rsidRPr="00E40C58" w:rsidRDefault="00A07B89" w:rsidP="00A07B89">
      <w:pPr>
        <w:pStyle w:val="NoSpacing"/>
        <w:ind w:left="1068"/>
        <w:rPr>
          <w:rFonts w:ascii="Times New Roman" w:eastAsia="Times New Roman" w:hAnsi="Times New Roman" w:cs="Times New Roman"/>
          <w:sz w:val="28"/>
          <w:szCs w:val="28"/>
          <w:lang w:eastAsia="ro-RO"/>
        </w:rPr>
      </w:pPr>
    </w:p>
    <w:p w14:paraId="270A501F" w14:textId="77777777" w:rsidR="00545242" w:rsidRPr="00E40C58" w:rsidRDefault="00A07B89" w:rsidP="00A07B89">
      <w:pPr>
        <w:pStyle w:val="NoSpacing"/>
        <w:numPr>
          <w:ilvl w:val="0"/>
          <w:numId w:val="1"/>
        </w:numPr>
        <w:rPr>
          <w:rFonts w:ascii="Times New Roman" w:eastAsia="Times New Roman" w:hAnsi="Times New Roman" w:cs="Times New Roman"/>
          <w:sz w:val="28"/>
          <w:szCs w:val="28"/>
          <w:lang w:eastAsia="ro-RO"/>
        </w:rPr>
      </w:pPr>
      <w:r w:rsidRPr="00E40C58">
        <w:rPr>
          <w:rFonts w:ascii="Times New Roman" w:eastAsia="Times New Roman" w:hAnsi="Times New Roman" w:cs="Times New Roman"/>
          <w:sz w:val="28"/>
          <w:szCs w:val="28"/>
          <w:lang w:eastAsia="ro-RO"/>
        </w:rPr>
        <w:t>S</w:t>
      </w:r>
      <w:r w:rsidR="00545242" w:rsidRPr="00E40C58">
        <w:rPr>
          <w:rFonts w:ascii="Times New Roman" w:eastAsia="Times New Roman" w:hAnsi="Times New Roman" w:cs="Times New Roman"/>
          <w:sz w:val="28"/>
          <w:szCs w:val="28"/>
          <w:lang w:eastAsia="ro-RO"/>
        </w:rPr>
        <w:t>e completează cu alineat</w:t>
      </w:r>
      <w:r w:rsidRPr="00E40C58">
        <w:rPr>
          <w:rFonts w:ascii="Times New Roman" w:eastAsia="Times New Roman" w:hAnsi="Times New Roman" w:cs="Times New Roman"/>
          <w:sz w:val="28"/>
          <w:szCs w:val="28"/>
          <w:lang w:eastAsia="ro-RO"/>
        </w:rPr>
        <w:t>ele</w:t>
      </w:r>
      <w:r w:rsidR="00545242" w:rsidRPr="00E40C58">
        <w:rPr>
          <w:rFonts w:ascii="Times New Roman" w:eastAsia="Times New Roman" w:hAnsi="Times New Roman" w:cs="Times New Roman"/>
          <w:sz w:val="28"/>
          <w:szCs w:val="28"/>
          <w:lang w:eastAsia="ro-RO"/>
        </w:rPr>
        <w:t xml:space="preserve"> (2) </w:t>
      </w:r>
      <w:r w:rsidR="00F1579C" w:rsidRPr="00E40C58">
        <w:rPr>
          <w:rFonts w:ascii="Times New Roman" w:eastAsia="Times New Roman" w:hAnsi="Times New Roman" w:cs="Times New Roman"/>
          <w:sz w:val="28"/>
          <w:szCs w:val="28"/>
          <w:lang w:eastAsia="ro-RO"/>
        </w:rPr>
        <w:t>ș</w:t>
      </w:r>
      <w:r w:rsidR="00545242" w:rsidRPr="00E40C58">
        <w:rPr>
          <w:rFonts w:ascii="Times New Roman" w:eastAsia="Times New Roman" w:hAnsi="Times New Roman" w:cs="Times New Roman"/>
          <w:sz w:val="28"/>
          <w:szCs w:val="28"/>
          <w:lang w:eastAsia="ro-RO"/>
        </w:rPr>
        <w:t>i</w:t>
      </w:r>
      <w:r w:rsidRPr="00E40C58">
        <w:rPr>
          <w:rFonts w:ascii="Times New Roman" w:eastAsia="Times New Roman" w:hAnsi="Times New Roman" w:cs="Times New Roman"/>
          <w:sz w:val="28"/>
          <w:szCs w:val="28"/>
          <w:lang w:eastAsia="ro-RO"/>
        </w:rPr>
        <w:t xml:space="preserve"> </w:t>
      </w:r>
      <w:r w:rsidR="00545242" w:rsidRPr="00E40C58">
        <w:rPr>
          <w:rFonts w:ascii="Times New Roman" w:eastAsia="Times New Roman" w:hAnsi="Times New Roman" w:cs="Times New Roman"/>
          <w:sz w:val="28"/>
          <w:szCs w:val="28"/>
          <w:lang w:eastAsia="ro-RO"/>
        </w:rPr>
        <w:t>(3) cu următorul cuprins:</w:t>
      </w:r>
    </w:p>
    <w:p w14:paraId="25AFDAE5" w14:textId="77777777" w:rsidR="00E42987" w:rsidRDefault="00E42987" w:rsidP="00545242">
      <w:pPr>
        <w:pStyle w:val="NormalWeb"/>
        <w:spacing w:before="0" w:beforeAutospacing="0" w:after="0" w:afterAutospacing="0"/>
        <w:ind w:firstLine="567"/>
        <w:jc w:val="both"/>
        <w:rPr>
          <w:sz w:val="28"/>
          <w:szCs w:val="28"/>
        </w:rPr>
      </w:pPr>
    </w:p>
    <w:p w14:paraId="51B0849C" w14:textId="448AB9CD" w:rsidR="00545242" w:rsidRPr="00E40C58" w:rsidRDefault="00545242" w:rsidP="00545242">
      <w:pPr>
        <w:pStyle w:val="NormalWeb"/>
        <w:spacing w:before="0" w:beforeAutospacing="0" w:after="0" w:afterAutospacing="0"/>
        <w:ind w:firstLine="567"/>
        <w:jc w:val="both"/>
        <w:rPr>
          <w:sz w:val="28"/>
          <w:szCs w:val="28"/>
        </w:rPr>
      </w:pPr>
      <w:r w:rsidRPr="00E40C58">
        <w:rPr>
          <w:sz w:val="28"/>
          <w:szCs w:val="28"/>
        </w:rPr>
        <w:t xml:space="preserve"> </w:t>
      </w:r>
      <w:r w:rsidRPr="00E40C58">
        <w:rPr>
          <w:sz w:val="28"/>
          <w:szCs w:val="28"/>
        </w:rPr>
        <w:tab/>
        <w:t>,,(2) Răspunderea func</w:t>
      </w:r>
      <w:r w:rsidR="00E40C58" w:rsidRPr="00E40C58">
        <w:rPr>
          <w:sz w:val="28"/>
          <w:szCs w:val="28"/>
        </w:rPr>
        <w:t>ț</w:t>
      </w:r>
      <w:r w:rsidRPr="00E40C58">
        <w:rPr>
          <w:sz w:val="28"/>
          <w:szCs w:val="28"/>
        </w:rPr>
        <w:t>ionarului public survine ca urmare a ac</w:t>
      </w:r>
      <w:r w:rsidR="00E40C58" w:rsidRPr="00E40C58">
        <w:rPr>
          <w:sz w:val="28"/>
          <w:szCs w:val="28"/>
        </w:rPr>
        <w:t>ț</w:t>
      </w:r>
      <w:r w:rsidRPr="00E40C58">
        <w:rPr>
          <w:sz w:val="28"/>
          <w:szCs w:val="28"/>
        </w:rPr>
        <w:t>iunii în regres înaintate împotriva func</w:t>
      </w:r>
      <w:r w:rsidR="00E40C58" w:rsidRPr="00E40C58">
        <w:rPr>
          <w:sz w:val="28"/>
          <w:szCs w:val="28"/>
        </w:rPr>
        <w:t>ț</w:t>
      </w:r>
      <w:r w:rsidRPr="00E40C58">
        <w:rPr>
          <w:sz w:val="28"/>
          <w:szCs w:val="28"/>
        </w:rPr>
        <w:t>ionarului vinovat de emiterea actului administrativ declarat ilegal prin hotărîrea instan</w:t>
      </w:r>
      <w:r w:rsidR="00E40C58" w:rsidRPr="00E40C58">
        <w:rPr>
          <w:sz w:val="28"/>
          <w:szCs w:val="28"/>
        </w:rPr>
        <w:t>ț</w:t>
      </w:r>
      <w:r w:rsidRPr="00E40C58">
        <w:rPr>
          <w:sz w:val="28"/>
          <w:szCs w:val="28"/>
        </w:rPr>
        <w:t xml:space="preserve">ei de contencios administrativ </w:t>
      </w:r>
      <w:r w:rsidR="00F1579C" w:rsidRPr="00E40C58">
        <w:rPr>
          <w:sz w:val="28"/>
          <w:szCs w:val="28"/>
        </w:rPr>
        <w:t>ș</w:t>
      </w:r>
      <w:r w:rsidRPr="00E40C58">
        <w:rPr>
          <w:sz w:val="28"/>
          <w:szCs w:val="28"/>
        </w:rPr>
        <w:t>i/sau vinovat de neexecutarea hotărîrii instan</w:t>
      </w:r>
      <w:r w:rsidR="00E40C58" w:rsidRPr="00E40C58">
        <w:rPr>
          <w:sz w:val="28"/>
          <w:szCs w:val="28"/>
        </w:rPr>
        <w:t>ț</w:t>
      </w:r>
      <w:r w:rsidRPr="00E40C58">
        <w:rPr>
          <w:sz w:val="28"/>
          <w:szCs w:val="28"/>
        </w:rPr>
        <w:t>ei de contencios administrativ, dacă  faptele sale au adus prejudicii care au fost plătite de către autoritatea publică.</w:t>
      </w:r>
    </w:p>
    <w:p w14:paraId="7BDC3C38" w14:textId="6F4FF531" w:rsidR="00545242" w:rsidRPr="00E40C58" w:rsidRDefault="00545242" w:rsidP="00545242">
      <w:pPr>
        <w:autoSpaceDE w:val="0"/>
        <w:autoSpaceDN w:val="0"/>
        <w:adjustRightInd w:val="0"/>
        <w:spacing w:line="240" w:lineRule="auto"/>
        <w:ind w:firstLine="567"/>
        <w:jc w:val="both"/>
        <w:rPr>
          <w:rFonts w:ascii="Times New Roman" w:hAnsi="Times New Roman" w:cs="Times New Roman"/>
          <w:sz w:val="28"/>
          <w:szCs w:val="28"/>
          <w:lang w:val="ro-MD"/>
        </w:rPr>
      </w:pPr>
      <w:r w:rsidRPr="00E40C58">
        <w:rPr>
          <w:rFonts w:ascii="Times New Roman" w:hAnsi="Times New Roman" w:cs="Times New Roman"/>
          <w:sz w:val="28"/>
          <w:szCs w:val="28"/>
          <w:lang w:val="ro-MD"/>
        </w:rPr>
        <w:t xml:space="preserve"> (3) Înaintarea ac</w:t>
      </w:r>
      <w:r w:rsidR="00E40C58" w:rsidRPr="00E40C58">
        <w:rPr>
          <w:rFonts w:ascii="Times New Roman" w:hAnsi="Times New Roman" w:cs="Times New Roman"/>
          <w:sz w:val="28"/>
          <w:szCs w:val="28"/>
          <w:lang w:val="ro-MD"/>
        </w:rPr>
        <w:t>ț</w:t>
      </w:r>
      <w:r w:rsidRPr="00E40C58">
        <w:rPr>
          <w:rFonts w:ascii="Times New Roman" w:hAnsi="Times New Roman" w:cs="Times New Roman"/>
          <w:sz w:val="28"/>
          <w:szCs w:val="28"/>
          <w:lang w:val="ro-MD"/>
        </w:rPr>
        <w:t>iunii în regres împotriva func</w:t>
      </w:r>
      <w:r w:rsidR="00E40C58" w:rsidRPr="00E40C58">
        <w:rPr>
          <w:rFonts w:ascii="Times New Roman" w:hAnsi="Times New Roman" w:cs="Times New Roman"/>
          <w:sz w:val="28"/>
          <w:szCs w:val="28"/>
          <w:lang w:val="ro-MD"/>
        </w:rPr>
        <w:t>ț</w:t>
      </w:r>
      <w:r w:rsidRPr="00E40C58">
        <w:rPr>
          <w:rFonts w:ascii="Times New Roman" w:hAnsi="Times New Roman" w:cs="Times New Roman"/>
          <w:sz w:val="28"/>
          <w:szCs w:val="28"/>
          <w:lang w:val="ro-MD"/>
        </w:rPr>
        <w:t xml:space="preserve">ionarului public se efectuează în conformitate cu prevederile art.33 din </w:t>
      </w:r>
      <w:r w:rsidRPr="00E40C58">
        <w:rPr>
          <w:rFonts w:ascii="Times New Roman" w:eastAsia="Times New Roman" w:hAnsi="Times New Roman" w:cs="Times New Roman"/>
          <w:sz w:val="28"/>
          <w:szCs w:val="28"/>
          <w:lang w:eastAsia="ro-RO"/>
        </w:rPr>
        <w:t>Legea contenciosului administrativ nr.793-XIV din 10 februarie 2000.</w:t>
      </w:r>
      <w:r w:rsidRPr="00E40C58">
        <w:rPr>
          <w:rFonts w:ascii="Times New Roman" w:hAnsi="Times New Roman" w:cs="Times New Roman"/>
          <w:sz w:val="28"/>
          <w:szCs w:val="28"/>
          <w:lang w:val="ro-MD"/>
        </w:rPr>
        <w:t>”.</w:t>
      </w:r>
    </w:p>
    <w:p w14:paraId="4AFF3198" w14:textId="77777777" w:rsidR="00545242" w:rsidRPr="00E40C58" w:rsidRDefault="00545242" w:rsidP="00545242">
      <w:pPr>
        <w:autoSpaceDE w:val="0"/>
        <w:autoSpaceDN w:val="0"/>
        <w:adjustRightInd w:val="0"/>
        <w:spacing w:line="240" w:lineRule="auto"/>
        <w:ind w:firstLine="567"/>
        <w:jc w:val="both"/>
        <w:rPr>
          <w:rFonts w:ascii="Times New Roman" w:hAnsi="Times New Roman" w:cs="Times New Roman"/>
          <w:sz w:val="28"/>
          <w:szCs w:val="28"/>
          <w:lang w:val="ro-MD"/>
        </w:rPr>
      </w:pPr>
    </w:p>
    <w:p w14:paraId="3B1E7ACC" w14:textId="0807C217" w:rsidR="00545242" w:rsidRPr="00E40C58" w:rsidRDefault="00545242" w:rsidP="00545242">
      <w:pPr>
        <w:pStyle w:val="NoSpacing"/>
        <w:ind w:firstLine="567"/>
        <w:jc w:val="both"/>
        <w:rPr>
          <w:rFonts w:ascii="Times New Roman" w:hAnsi="Times New Roman" w:cs="Times New Roman"/>
          <w:sz w:val="28"/>
          <w:szCs w:val="28"/>
        </w:rPr>
      </w:pPr>
      <w:r w:rsidRPr="00E40C58">
        <w:rPr>
          <w:rFonts w:ascii="Times New Roman" w:hAnsi="Times New Roman" w:cs="Times New Roman"/>
          <w:b/>
          <w:sz w:val="28"/>
          <w:szCs w:val="28"/>
        </w:rPr>
        <w:t xml:space="preserve">Art. </w:t>
      </w:r>
      <w:r w:rsidR="008B10E1" w:rsidRPr="00E40C58">
        <w:rPr>
          <w:rFonts w:ascii="Times New Roman" w:hAnsi="Times New Roman" w:cs="Times New Roman"/>
          <w:b/>
          <w:sz w:val="28"/>
          <w:szCs w:val="28"/>
        </w:rPr>
        <w:t>I</w:t>
      </w:r>
      <w:r w:rsidRPr="00E40C58">
        <w:rPr>
          <w:rFonts w:ascii="Times New Roman" w:hAnsi="Times New Roman" w:cs="Times New Roman"/>
          <w:b/>
          <w:sz w:val="28"/>
          <w:szCs w:val="28"/>
        </w:rPr>
        <w:t>V.</w:t>
      </w:r>
      <w:r w:rsidRPr="00E40C58">
        <w:rPr>
          <w:rFonts w:ascii="Times New Roman" w:hAnsi="Times New Roman" w:cs="Times New Roman"/>
          <w:sz w:val="28"/>
          <w:szCs w:val="28"/>
        </w:rPr>
        <w:t xml:space="preserve"> - Articolul 23 din Legea nr.199 din 16 iulie 2010 cu privire la statutul persoanelor cu func</w:t>
      </w:r>
      <w:r w:rsidR="00E40C58" w:rsidRPr="00E40C58">
        <w:rPr>
          <w:rFonts w:ascii="Times New Roman" w:hAnsi="Times New Roman" w:cs="Times New Roman"/>
          <w:sz w:val="28"/>
          <w:szCs w:val="28"/>
        </w:rPr>
        <w:t>ț</w:t>
      </w:r>
      <w:r w:rsidRPr="00E40C58">
        <w:rPr>
          <w:rFonts w:ascii="Times New Roman" w:hAnsi="Times New Roman" w:cs="Times New Roman"/>
          <w:sz w:val="28"/>
          <w:szCs w:val="28"/>
        </w:rPr>
        <w:t>ii de demnitate publică (Monitorul Oficial al Republicii Moldova, 2010, nr.194–196, art.637), cu modificările ulterioare, se completează cu alineatele (5),</w:t>
      </w:r>
      <w:r w:rsidR="00E42987">
        <w:rPr>
          <w:rFonts w:ascii="Times New Roman" w:hAnsi="Times New Roman" w:cs="Times New Roman"/>
          <w:sz w:val="28"/>
          <w:szCs w:val="28"/>
        </w:rPr>
        <w:t xml:space="preserve"> </w:t>
      </w:r>
      <w:r w:rsidRPr="00E40C58">
        <w:rPr>
          <w:rFonts w:ascii="Times New Roman" w:hAnsi="Times New Roman" w:cs="Times New Roman"/>
          <w:sz w:val="28"/>
          <w:szCs w:val="28"/>
        </w:rPr>
        <w:t xml:space="preserve">(6) </w:t>
      </w:r>
      <w:r w:rsidR="00F1579C" w:rsidRPr="00E40C58">
        <w:rPr>
          <w:rFonts w:ascii="Times New Roman" w:hAnsi="Times New Roman" w:cs="Times New Roman"/>
          <w:sz w:val="28"/>
          <w:szCs w:val="28"/>
        </w:rPr>
        <w:t>ș</w:t>
      </w:r>
      <w:r w:rsidRPr="00E40C58">
        <w:rPr>
          <w:rFonts w:ascii="Times New Roman" w:hAnsi="Times New Roman" w:cs="Times New Roman"/>
          <w:sz w:val="28"/>
          <w:szCs w:val="28"/>
        </w:rPr>
        <w:t>i (7) cu următorul cuprins:</w:t>
      </w:r>
    </w:p>
    <w:p w14:paraId="666D3E9C" w14:textId="77777777" w:rsidR="00E42987" w:rsidRDefault="00E42987" w:rsidP="00545242">
      <w:pPr>
        <w:autoSpaceDE w:val="0"/>
        <w:autoSpaceDN w:val="0"/>
        <w:adjustRightInd w:val="0"/>
        <w:spacing w:line="240" w:lineRule="auto"/>
        <w:ind w:firstLine="567"/>
        <w:jc w:val="both"/>
        <w:rPr>
          <w:rFonts w:ascii="Times New Roman" w:hAnsi="Times New Roman" w:cs="Times New Roman"/>
          <w:sz w:val="28"/>
          <w:szCs w:val="28"/>
        </w:rPr>
      </w:pPr>
    </w:p>
    <w:p w14:paraId="1B59B123" w14:textId="2E737FF2" w:rsidR="00545242" w:rsidRPr="00E40C58" w:rsidRDefault="00545242" w:rsidP="00545242">
      <w:pPr>
        <w:autoSpaceDE w:val="0"/>
        <w:autoSpaceDN w:val="0"/>
        <w:adjustRightInd w:val="0"/>
        <w:spacing w:line="240" w:lineRule="auto"/>
        <w:ind w:firstLine="567"/>
        <w:jc w:val="both"/>
        <w:rPr>
          <w:rFonts w:ascii="Times New Roman" w:hAnsi="Times New Roman" w:cs="Times New Roman"/>
          <w:sz w:val="28"/>
          <w:szCs w:val="28"/>
        </w:rPr>
      </w:pPr>
      <w:r w:rsidRPr="00E40C58">
        <w:rPr>
          <w:rFonts w:ascii="Times New Roman" w:hAnsi="Times New Roman" w:cs="Times New Roman"/>
          <w:sz w:val="28"/>
          <w:szCs w:val="28"/>
        </w:rPr>
        <w:tab/>
        <w:t>,,(5) Răspunderea demnitarului survine ca urmare a ac</w:t>
      </w:r>
      <w:r w:rsidR="00E40C58" w:rsidRPr="00E40C58">
        <w:rPr>
          <w:rFonts w:ascii="Times New Roman" w:hAnsi="Times New Roman" w:cs="Times New Roman"/>
          <w:sz w:val="28"/>
          <w:szCs w:val="28"/>
        </w:rPr>
        <w:t>ț</w:t>
      </w:r>
      <w:r w:rsidRPr="00E40C58">
        <w:rPr>
          <w:rFonts w:ascii="Times New Roman" w:hAnsi="Times New Roman" w:cs="Times New Roman"/>
          <w:sz w:val="28"/>
          <w:szCs w:val="28"/>
        </w:rPr>
        <w:t>iunii în regres înaintate  împotriva demnitarului vinovat de emiterea actului administrativ declarat ilegal prin hotărîrea instan</w:t>
      </w:r>
      <w:r w:rsidR="00E40C58" w:rsidRPr="00E40C58">
        <w:rPr>
          <w:rFonts w:ascii="Times New Roman" w:hAnsi="Times New Roman" w:cs="Times New Roman"/>
          <w:sz w:val="28"/>
          <w:szCs w:val="28"/>
        </w:rPr>
        <w:t>ț</w:t>
      </w:r>
      <w:r w:rsidRPr="00E40C58">
        <w:rPr>
          <w:rFonts w:ascii="Times New Roman" w:hAnsi="Times New Roman" w:cs="Times New Roman"/>
          <w:sz w:val="28"/>
          <w:szCs w:val="28"/>
        </w:rPr>
        <w:t xml:space="preserve">ei de contencios administrativ </w:t>
      </w:r>
      <w:r w:rsidR="00F1579C" w:rsidRPr="00E40C58">
        <w:rPr>
          <w:rFonts w:ascii="Times New Roman" w:hAnsi="Times New Roman" w:cs="Times New Roman"/>
          <w:sz w:val="28"/>
          <w:szCs w:val="28"/>
        </w:rPr>
        <w:t>ș</w:t>
      </w:r>
      <w:r w:rsidRPr="00E40C58">
        <w:rPr>
          <w:rFonts w:ascii="Times New Roman" w:hAnsi="Times New Roman" w:cs="Times New Roman"/>
          <w:sz w:val="28"/>
          <w:szCs w:val="28"/>
        </w:rPr>
        <w:t>i/sau vinovat de neexecutarea hotărîrii instan</w:t>
      </w:r>
      <w:r w:rsidR="00E40C58" w:rsidRPr="00E40C58">
        <w:rPr>
          <w:rFonts w:ascii="Times New Roman" w:hAnsi="Times New Roman" w:cs="Times New Roman"/>
          <w:sz w:val="28"/>
          <w:szCs w:val="28"/>
        </w:rPr>
        <w:t>ț</w:t>
      </w:r>
      <w:r w:rsidRPr="00E40C58">
        <w:rPr>
          <w:rFonts w:ascii="Times New Roman" w:hAnsi="Times New Roman" w:cs="Times New Roman"/>
          <w:sz w:val="28"/>
          <w:szCs w:val="28"/>
        </w:rPr>
        <w:t>ei de contencios administrativ, dacă faptele sale au adus prejudicii care au fost plătite de către autoritatea publică.</w:t>
      </w:r>
    </w:p>
    <w:p w14:paraId="5AED5B10" w14:textId="27D38CE6" w:rsidR="00545242" w:rsidRPr="00E40C58" w:rsidRDefault="00545242" w:rsidP="00545242">
      <w:pPr>
        <w:pStyle w:val="NoSpacing"/>
        <w:jc w:val="both"/>
        <w:rPr>
          <w:rFonts w:ascii="Times New Roman" w:hAnsi="Times New Roman" w:cs="Times New Roman"/>
          <w:sz w:val="28"/>
          <w:szCs w:val="28"/>
        </w:rPr>
      </w:pPr>
      <w:r w:rsidRPr="00E40C58">
        <w:rPr>
          <w:rFonts w:ascii="Times New Roman" w:eastAsia="Times New Roman" w:hAnsi="Times New Roman" w:cs="Times New Roman"/>
          <w:sz w:val="28"/>
          <w:szCs w:val="28"/>
          <w:lang w:eastAsia="ro-RO"/>
        </w:rPr>
        <w:tab/>
      </w:r>
      <w:r w:rsidRPr="00E40C58">
        <w:rPr>
          <w:rFonts w:ascii="Times New Roman" w:hAnsi="Times New Roman" w:cs="Times New Roman"/>
          <w:sz w:val="28"/>
          <w:szCs w:val="28"/>
        </w:rPr>
        <w:t>(6) Ministerul Justi</w:t>
      </w:r>
      <w:r w:rsidR="00E40C58" w:rsidRPr="00E40C58">
        <w:rPr>
          <w:rFonts w:ascii="Times New Roman" w:hAnsi="Times New Roman" w:cs="Times New Roman"/>
          <w:sz w:val="28"/>
          <w:szCs w:val="28"/>
        </w:rPr>
        <w:t>ț</w:t>
      </w:r>
      <w:r w:rsidRPr="00E40C58">
        <w:rPr>
          <w:rFonts w:ascii="Times New Roman" w:hAnsi="Times New Roman" w:cs="Times New Roman"/>
          <w:sz w:val="28"/>
          <w:szCs w:val="28"/>
        </w:rPr>
        <w:t>iei înaintează ac</w:t>
      </w:r>
      <w:r w:rsidR="00E40C58" w:rsidRPr="00E40C58">
        <w:rPr>
          <w:rFonts w:ascii="Times New Roman" w:hAnsi="Times New Roman" w:cs="Times New Roman"/>
          <w:sz w:val="28"/>
          <w:szCs w:val="28"/>
        </w:rPr>
        <w:t>ț</w:t>
      </w:r>
      <w:r w:rsidRPr="00E40C58">
        <w:rPr>
          <w:rFonts w:ascii="Times New Roman" w:hAnsi="Times New Roman" w:cs="Times New Roman"/>
          <w:sz w:val="28"/>
          <w:szCs w:val="28"/>
        </w:rPr>
        <w:t>iunile în regres, în cazurile indicate la alin.(5) dacă cel vinovat este însu</w:t>
      </w:r>
      <w:r w:rsidR="00F1579C" w:rsidRPr="00E40C58">
        <w:rPr>
          <w:rFonts w:ascii="Times New Roman" w:hAnsi="Times New Roman" w:cs="Times New Roman"/>
          <w:sz w:val="28"/>
          <w:szCs w:val="28"/>
        </w:rPr>
        <w:t>ș</w:t>
      </w:r>
      <w:r w:rsidRPr="00E40C58">
        <w:rPr>
          <w:rFonts w:ascii="Times New Roman" w:hAnsi="Times New Roman" w:cs="Times New Roman"/>
          <w:sz w:val="28"/>
          <w:szCs w:val="28"/>
        </w:rPr>
        <w:t>i demnitarul – conducător al autorită</w:t>
      </w:r>
      <w:r w:rsidR="00E40C58" w:rsidRPr="00E40C58">
        <w:rPr>
          <w:rFonts w:ascii="Times New Roman" w:hAnsi="Times New Roman" w:cs="Times New Roman"/>
          <w:sz w:val="28"/>
          <w:szCs w:val="28"/>
        </w:rPr>
        <w:t>ț</w:t>
      </w:r>
      <w:r w:rsidRPr="00E40C58">
        <w:rPr>
          <w:rFonts w:ascii="Times New Roman" w:hAnsi="Times New Roman" w:cs="Times New Roman"/>
          <w:sz w:val="28"/>
          <w:szCs w:val="28"/>
        </w:rPr>
        <w:t>ii publice.</w:t>
      </w:r>
    </w:p>
    <w:p w14:paraId="5ECB5C5D" w14:textId="642CC263" w:rsidR="00545242" w:rsidRPr="00E40C58" w:rsidRDefault="00545242" w:rsidP="00545242">
      <w:pPr>
        <w:pStyle w:val="NoSpacing"/>
        <w:jc w:val="both"/>
        <w:rPr>
          <w:rFonts w:ascii="Times New Roman" w:hAnsi="Times New Roman" w:cs="Times New Roman"/>
          <w:sz w:val="28"/>
          <w:szCs w:val="28"/>
        </w:rPr>
      </w:pPr>
      <w:r w:rsidRPr="00E40C58">
        <w:rPr>
          <w:rFonts w:ascii="Times New Roman" w:hAnsi="Times New Roman" w:cs="Times New Roman"/>
          <w:sz w:val="28"/>
          <w:szCs w:val="28"/>
        </w:rPr>
        <w:lastRenderedPageBreak/>
        <w:t xml:space="preserve">  </w:t>
      </w:r>
      <w:r w:rsidRPr="00E40C58">
        <w:rPr>
          <w:rFonts w:ascii="Times New Roman" w:hAnsi="Times New Roman" w:cs="Times New Roman"/>
          <w:sz w:val="28"/>
          <w:szCs w:val="28"/>
        </w:rPr>
        <w:tab/>
        <w:t>(7) Sumele încasate ca efect al ac</w:t>
      </w:r>
      <w:r w:rsidR="00E40C58" w:rsidRPr="00E40C58">
        <w:rPr>
          <w:rFonts w:ascii="Times New Roman" w:hAnsi="Times New Roman" w:cs="Times New Roman"/>
          <w:sz w:val="28"/>
          <w:szCs w:val="28"/>
        </w:rPr>
        <w:t>ț</w:t>
      </w:r>
      <w:r w:rsidRPr="00E40C58">
        <w:rPr>
          <w:rFonts w:ascii="Times New Roman" w:hAnsi="Times New Roman" w:cs="Times New Roman"/>
          <w:sz w:val="28"/>
          <w:szCs w:val="28"/>
        </w:rPr>
        <w:t xml:space="preserve">iunii în regres se varsă la bugetul de stat.”. </w:t>
      </w:r>
      <w:r w:rsidRPr="00E40C58">
        <w:rPr>
          <w:rFonts w:ascii="Times New Roman" w:eastAsia="Times New Roman" w:hAnsi="Times New Roman" w:cs="Times New Roman"/>
          <w:sz w:val="28"/>
          <w:szCs w:val="28"/>
          <w:lang w:eastAsia="ro-RO"/>
        </w:rPr>
        <w:br/>
      </w:r>
    </w:p>
    <w:p w14:paraId="3AA336AC" w14:textId="77777777" w:rsidR="00545242" w:rsidRDefault="00545242" w:rsidP="00545242">
      <w:pPr>
        <w:autoSpaceDE w:val="0"/>
        <w:autoSpaceDN w:val="0"/>
        <w:adjustRightInd w:val="0"/>
        <w:spacing w:line="240" w:lineRule="auto"/>
        <w:ind w:firstLine="567"/>
        <w:jc w:val="both"/>
        <w:rPr>
          <w:rFonts w:ascii="Times New Roman" w:hAnsi="Times New Roman" w:cs="Times New Roman"/>
          <w:sz w:val="28"/>
          <w:szCs w:val="28"/>
          <w:lang w:val="ro-MD"/>
        </w:rPr>
      </w:pPr>
      <w:r w:rsidRPr="00E40C58">
        <w:rPr>
          <w:rFonts w:ascii="Times New Roman" w:hAnsi="Times New Roman" w:cs="Times New Roman"/>
          <w:b/>
          <w:sz w:val="28"/>
          <w:szCs w:val="28"/>
          <w:lang w:val="ro-MD"/>
        </w:rPr>
        <w:t>Art. V.</w:t>
      </w:r>
      <w:r w:rsidRPr="00E40C58">
        <w:rPr>
          <w:rFonts w:ascii="Times New Roman" w:hAnsi="Times New Roman" w:cs="Times New Roman"/>
          <w:sz w:val="28"/>
          <w:szCs w:val="28"/>
          <w:lang w:val="ro-MD"/>
        </w:rPr>
        <w:t xml:space="preserve"> – (1) Prezenta lege intră în vigoare în termen de 3 luni de la data publicării.</w:t>
      </w:r>
    </w:p>
    <w:p w14:paraId="2CAD908C" w14:textId="77777777" w:rsidR="00E42987" w:rsidRPr="00E40C58" w:rsidRDefault="00E42987" w:rsidP="00545242">
      <w:pPr>
        <w:autoSpaceDE w:val="0"/>
        <w:autoSpaceDN w:val="0"/>
        <w:adjustRightInd w:val="0"/>
        <w:spacing w:line="240" w:lineRule="auto"/>
        <w:ind w:firstLine="567"/>
        <w:jc w:val="both"/>
        <w:rPr>
          <w:rFonts w:ascii="Times New Roman" w:hAnsi="Times New Roman" w:cs="Times New Roman"/>
          <w:sz w:val="28"/>
          <w:szCs w:val="28"/>
          <w:lang w:val="ro-MD"/>
        </w:rPr>
      </w:pPr>
    </w:p>
    <w:p w14:paraId="22754AFD" w14:textId="77777777" w:rsidR="00545242" w:rsidRPr="00E40C58" w:rsidRDefault="00545242" w:rsidP="00545242">
      <w:pPr>
        <w:autoSpaceDE w:val="0"/>
        <w:autoSpaceDN w:val="0"/>
        <w:adjustRightInd w:val="0"/>
        <w:spacing w:line="240" w:lineRule="auto"/>
        <w:ind w:firstLine="567"/>
        <w:jc w:val="both"/>
        <w:rPr>
          <w:rFonts w:ascii="Times New Roman" w:hAnsi="Times New Roman" w:cs="Times New Roman"/>
          <w:sz w:val="28"/>
          <w:szCs w:val="28"/>
          <w:lang w:val="ro-MD"/>
        </w:rPr>
      </w:pPr>
      <w:r w:rsidRPr="00E40C58">
        <w:rPr>
          <w:rFonts w:ascii="Times New Roman" w:hAnsi="Times New Roman" w:cs="Times New Roman"/>
          <w:sz w:val="28"/>
          <w:szCs w:val="28"/>
          <w:lang w:val="ro-MD"/>
        </w:rPr>
        <w:t>(2) Guvernul, în termen de 3 luni de la data publicării:</w:t>
      </w:r>
    </w:p>
    <w:p w14:paraId="08CA91F9" w14:textId="4D37FFDE" w:rsidR="00545242" w:rsidRPr="00E40C58" w:rsidRDefault="00545242" w:rsidP="00037C13">
      <w:pPr>
        <w:pStyle w:val="NoSpacing"/>
        <w:ind w:firstLine="1134"/>
        <w:jc w:val="both"/>
        <w:rPr>
          <w:rFonts w:ascii="Times New Roman" w:hAnsi="Times New Roman" w:cs="Times New Roman"/>
          <w:sz w:val="28"/>
          <w:szCs w:val="28"/>
          <w:lang w:eastAsia="ro-RO"/>
        </w:rPr>
      </w:pPr>
      <w:r w:rsidRPr="00E40C58">
        <w:rPr>
          <w:rFonts w:ascii="Times New Roman" w:hAnsi="Times New Roman" w:cs="Times New Roman"/>
          <w:sz w:val="28"/>
          <w:szCs w:val="28"/>
          <w:lang w:eastAsia="ro-RO"/>
        </w:rPr>
        <w:t>– va prezenta Parlamentului propuneri pentru aducerea legisla</w:t>
      </w:r>
      <w:r w:rsidR="00E40C58" w:rsidRPr="00E40C58">
        <w:rPr>
          <w:rFonts w:ascii="Times New Roman" w:hAnsi="Times New Roman" w:cs="Times New Roman"/>
          <w:sz w:val="28"/>
          <w:szCs w:val="28"/>
          <w:lang w:eastAsia="ro-RO"/>
        </w:rPr>
        <w:t>ț</w:t>
      </w:r>
      <w:r w:rsidRPr="00E40C58">
        <w:rPr>
          <w:rFonts w:ascii="Times New Roman" w:hAnsi="Times New Roman" w:cs="Times New Roman"/>
          <w:sz w:val="28"/>
          <w:szCs w:val="28"/>
          <w:lang w:eastAsia="ro-RO"/>
        </w:rPr>
        <w:t>iei în concordan</w:t>
      </w:r>
      <w:r w:rsidR="00E40C58" w:rsidRPr="00E40C58">
        <w:rPr>
          <w:rFonts w:ascii="Times New Roman" w:hAnsi="Times New Roman" w:cs="Times New Roman"/>
          <w:sz w:val="28"/>
          <w:szCs w:val="28"/>
          <w:lang w:eastAsia="ro-RO"/>
        </w:rPr>
        <w:t>ț</w:t>
      </w:r>
      <w:r w:rsidRPr="00E40C58">
        <w:rPr>
          <w:rFonts w:ascii="Times New Roman" w:hAnsi="Times New Roman" w:cs="Times New Roman"/>
          <w:sz w:val="28"/>
          <w:szCs w:val="28"/>
          <w:lang w:eastAsia="ro-RO"/>
        </w:rPr>
        <w:t>ă cu prezenta lege;</w:t>
      </w:r>
    </w:p>
    <w:p w14:paraId="5E4EAA90" w14:textId="0F3ACB4E" w:rsidR="00545242" w:rsidRPr="00E40C58" w:rsidRDefault="00545242" w:rsidP="00037C13">
      <w:pPr>
        <w:pStyle w:val="NoSpacing"/>
        <w:ind w:firstLine="1134"/>
        <w:jc w:val="both"/>
        <w:rPr>
          <w:rFonts w:ascii="Times New Roman" w:hAnsi="Times New Roman" w:cs="Times New Roman"/>
          <w:sz w:val="28"/>
          <w:szCs w:val="28"/>
          <w:lang w:eastAsia="ro-RO"/>
        </w:rPr>
      </w:pPr>
      <w:r w:rsidRPr="00E40C58">
        <w:rPr>
          <w:rFonts w:ascii="Times New Roman" w:hAnsi="Times New Roman" w:cs="Times New Roman"/>
          <w:sz w:val="28"/>
          <w:szCs w:val="28"/>
          <w:lang w:eastAsia="ro-RO"/>
        </w:rPr>
        <w:t>– va aduce actele sale normative în concordan</w:t>
      </w:r>
      <w:r w:rsidR="00E40C58" w:rsidRPr="00E40C58">
        <w:rPr>
          <w:rFonts w:ascii="Times New Roman" w:hAnsi="Times New Roman" w:cs="Times New Roman"/>
          <w:sz w:val="28"/>
          <w:szCs w:val="28"/>
          <w:lang w:eastAsia="ro-RO"/>
        </w:rPr>
        <w:t>ț</w:t>
      </w:r>
      <w:r w:rsidRPr="00E40C58">
        <w:rPr>
          <w:rFonts w:ascii="Times New Roman" w:hAnsi="Times New Roman" w:cs="Times New Roman"/>
          <w:sz w:val="28"/>
          <w:szCs w:val="28"/>
          <w:lang w:eastAsia="ro-RO"/>
        </w:rPr>
        <w:t>ă cu prezenta lege.</w:t>
      </w:r>
    </w:p>
    <w:p w14:paraId="0AF23D7E" w14:textId="77777777" w:rsidR="00AA182A" w:rsidRPr="00E40C58" w:rsidRDefault="00AA182A" w:rsidP="00545242">
      <w:pPr>
        <w:spacing w:line="240" w:lineRule="auto"/>
        <w:jc w:val="both"/>
        <w:rPr>
          <w:rFonts w:ascii="Times New Roman" w:hAnsi="Times New Roman" w:cs="Times New Roman"/>
          <w:sz w:val="28"/>
          <w:szCs w:val="28"/>
        </w:rPr>
      </w:pPr>
    </w:p>
    <w:p w14:paraId="0A2DC2D3" w14:textId="77777777" w:rsidR="00AA182A" w:rsidRPr="00E40C58" w:rsidRDefault="00AA182A" w:rsidP="00E021BD">
      <w:pPr>
        <w:spacing w:line="240" w:lineRule="auto"/>
        <w:jc w:val="both"/>
        <w:rPr>
          <w:rFonts w:ascii="Times New Roman" w:hAnsi="Times New Roman" w:cs="Times New Roman"/>
          <w:sz w:val="28"/>
          <w:szCs w:val="28"/>
        </w:rPr>
      </w:pPr>
    </w:p>
    <w:p w14:paraId="1897C709" w14:textId="77777777" w:rsidR="00AA182A" w:rsidRPr="00E40C58" w:rsidRDefault="00AA182A" w:rsidP="00037C13">
      <w:pPr>
        <w:spacing w:line="240" w:lineRule="auto"/>
        <w:ind w:firstLine="708"/>
        <w:jc w:val="right"/>
        <w:rPr>
          <w:rFonts w:ascii="Times New Roman" w:hAnsi="Times New Roman" w:cs="Times New Roman"/>
          <w:b/>
          <w:sz w:val="28"/>
          <w:szCs w:val="28"/>
        </w:rPr>
      </w:pPr>
      <w:r w:rsidRPr="00E40C58">
        <w:rPr>
          <w:rFonts w:ascii="Times New Roman" w:hAnsi="Times New Roman" w:cs="Times New Roman"/>
          <w:b/>
          <w:sz w:val="28"/>
          <w:szCs w:val="28"/>
        </w:rPr>
        <w:t>PRE</w:t>
      </w:r>
      <w:r w:rsidR="00F1579C" w:rsidRPr="00E40C58">
        <w:rPr>
          <w:rFonts w:ascii="Times New Roman" w:hAnsi="Times New Roman" w:cs="Times New Roman"/>
          <w:b/>
          <w:sz w:val="28"/>
          <w:szCs w:val="28"/>
        </w:rPr>
        <w:t>Ș</w:t>
      </w:r>
      <w:r w:rsidRPr="00E40C58">
        <w:rPr>
          <w:rFonts w:ascii="Times New Roman" w:hAnsi="Times New Roman" w:cs="Times New Roman"/>
          <w:b/>
          <w:sz w:val="28"/>
          <w:szCs w:val="28"/>
        </w:rPr>
        <w:t>EDINTELE PARLAMENTULUI</w:t>
      </w:r>
    </w:p>
    <w:p w14:paraId="11BB6875" w14:textId="77777777" w:rsidR="00A07B89" w:rsidRPr="00E40C58" w:rsidRDefault="00A07B89">
      <w:pPr>
        <w:rPr>
          <w:rFonts w:ascii="Times New Roman" w:hAnsi="Times New Roman" w:cs="Times New Roman"/>
          <w:sz w:val="28"/>
          <w:szCs w:val="28"/>
        </w:rPr>
      </w:pPr>
      <w:r w:rsidRPr="00E40C58">
        <w:rPr>
          <w:rFonts w:ascii="Times New Roman" w:hAnsi="Times New Roman" w:cs="Times New Roman"/>
          <w:sz w:val="28"/>
          <w:szCs w:val="28"/>
        </w:rPr>
        <w:br w:type="page"/>
      </w:r>
    </w:p>
    <w:p w14:paraId="3578C2CC" w14:textId="77777777" w:rsidR="000362C2" w:rsidRPr="000362C2" w:rsidRDefault="000362C2" w:rsidP="000362C2">
      <w:pPr>
        <w:spacing w:line="240" w:lineRule="auto"/>
        <w:jc w:val="center"/>
        <w:rPr>
          <w:rFonts w:ascii="Times New Roman" w:eastAsia="Times New Roman" w:hAnsi="Times New Roman" w:cs="Times New Roman"/>
          <w:b/>
          <w:sz w:val="28"/>
          <w:szCs w:val="28"/>
          <w:lang w:eastAsia="ru-RU"/>
        </w:rPr>
      </w:pPr>
      <w:r w:rsidRPr="000362C2">
        <w:rPr>
          <w:rFonts w:ascii="Times New Roman" w:eastAsia="Times New Roman" w:hAnsi="Times New Roman" w:cs="Times New Roman"/>
          <w:b/>
          <w:sz w:val="28"/>
          <w:szCs w:val="28"/>
          <w:lang w:eastAsia="ru-RU"/>
        </w:rPr>
        <w:lastRenderedPageBreak/>
        <w:t xml:space="preserve">Nota informativă </w:t>
      </w:r>
    </w:p>
    <w:p w14:paraId="74D5D28A" w14:textId="77777777" w:rsidR="000362C2" w:rsidRPr="000362C2" w:rsidRDefault="000362C2" w:rsidP="000362C2">
      <w:pPr>
        <w:spacing w:line="240" w:lineRule="auto"/>
        <w:jc w:val="center"/>
        <w:rPr>
          <w:rFonts w:ascii="Times New Roman" w:eastAsia="Times New Roman" w:hAnsi="Times New Roman" w:cs="Times New Roman"/>
          <w:b/>
          <w:sz w:val="28"/>
          <w:szCs w:val="28"/>
          <w:lang w:eastAsia="ru-RU"/>
        </w:rPr>
      </w:pPr>
      <w:r w:rsidRPr="000362C2">
        <w:rPr>
          <w:rFonts w:ascii="Times New Roman" w:eastAsia="Times New Roman" w:hAnsi="Times New Roman" w:cs="Times New Roman"/>
          <w:b/>
          <w:sz w:val="28"/>
          <w:szCs w:val="28"/>
          <w:lang w:eastAsia="ru-RU"/>
        </w:rPr>
        <w:t>la proiectul Legii pentru modificarea şi completarea unor acte legislative</w:t>
      </w:r>
    </w:p>
    <w:p w14:paraId="49FAEE72" w14:textId="77777777" w:rsidR="000362C2" w:rsidRPr="000362C2" w:rsidRDefault="000362C2" w:rsidP="00E40C58">
      <w:pPr>
        <w:spacing w:beforeLines="60" w:before="144" w:afterLines="60" w:after="144" w:line="240" w:lineRule="auto"/>
        <w:jc w:val="center"/>
        <w:rPr>
          <w:rFonts w:ascii="Times New Roman" w:eastAsia="Times New Roman" w:hAnsi="Times New Roman" w:cs="Times New Roman"/>
          <w:b/>
          <w:sz w:val="28"/>
          <w:szCs w:val="28"/>
          <w:lang w:eastAsia="ru-RU"/>
        </w:rPr>
      </w:pPr>
    </w:p>
    <w:tbl>
      <w:tblPr>
        <w:tblW w:w="99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0"/>
      </w:tblGrid>
      <w:tr w:rsidR="000362C2" w:rsidRPr="000362C2" w14:paraId="4F174CB3" w14:textId="77777777" w:rsidTr="00037C13">
        <w:tc>
          <w:tcPr>
            <w:tcW w:w="9900" w:type="dxa"/>
            <w:shd w:val="pct15" w:color="auto" w:fill="auto"/>
          </w:tcPr>
          <w:p w14:paraId="3A9A5E10" w14:textId="2F221576" w:rsidR="000362C2" w:rsidRPr="000362C2" w:rsidRDefault="000362C2" w:rsidP="00E40C58">
            <w:pPr>
              <w:numPr>
                <w:ilvl w:val="0"/>
                <w:numId w:val="5"/>
              </w:numPr>
              <w:tabs>
                <w:tab w:val="left" w:pos="270"/>
              </w:tabs>
              <w:spacing w:beforeLines="60" w:before="144" w:afterLines="60" w:after="144" w:line="240" w:lineRule="auto"/>
              <w:ind w:left="0" w:firstLine="0"/>
              <w:contextualSpacing/>
              <w:jc w:val="both"/>
              <w:rPr>
                <w:rFonts w:ascii="Times New Roman" w:eastAsia="Calibri" w:hAnsi="Times New Roman" w:cs="Times New Roman"/>
                <w:b/>
                <w:sz w:val="28"/>
                <w:szCs w:val="28"/>
              </w:rPr>
            </w:pPr>
            <w:r w:rsidRPr="000362C2">
              <w:rPr>
                <w:rFonts w:ascii="Times New Roman" w:eastAsia="Calibri" w:hAnsi="Times New Roman" w:cs="Times New Roman"/>
                <w:b/>
                <w:sz w:val="28"/>
                <w:szCs w:val="28"/>
              </w:rPr>
              <w:t>Condi</w:t>
            </w:r>
            <w:r w:rsidR="00E40C58" w:rsidRPr="00E40C58">
              <w:rPr>
                <w:rFonts w:ascii="Times New Roman" w:eastAsia="Calibri" w:hAnsi="Times New Roman" w:cs="Times New Roman"/>
                <w:b/>
                <w:sz w:val="28"/>
                <w:szCs w:val="28"/>
              </w:rPr>
              <w:t>ț</w:t>
            </w:r>
            <w:r w:rsidRPr="000362C2">
              <w:rPr>
                <w:rFonts w:ascii="Times New Roman" w:eastAsia="Calibri" w:hAnsi="Times New Roman" w:cs="Times New Roman"/>
                <w:b/>
                <w:sz w:val="28"/>
                <w:szCs w:val="28"/>
              </w:rPr>
              <w:t>iile ce au impus elaborarea proiectului şi finalită</w:t>
            </w:r>
            <w:r w:rsidR="00E40C58" w:rsidRPr="00E40C58">
              <w:rPr>
                <w:rFonts w:ascii="Times New Roman" w:eastAsia="Calibri" w:hAnsi="Times New Roman" w:cs="Times New Roman"/>
                <w:b/>
                <w:sz w:val="28"/>
                <w:szCs w:val="28"/>
              </w:rPr>
              <w:t>ț</w:t>
            </w:r>
            <w:r w:rsidRPr="000362C2">
              <w:rPr>
                <w:rFonts w:ascii="Times New Roman" w:eastAsia="Calibri" w:hAnsi="Times New Roman" w:cs="Times New Roman"/>
                <w:b/>
                <w:sz w:val="28"/>
                <w:szCs w:val="28"/>
              </w:rPr>
              <w:t>ile urmărite</w:t>
            </w:r>
          </w:p>
        </w:tc>
      </w:tr>
      <w:tr w:rsidR="000362C2" w:rsidRPr="000362C2" w14:paraId="51E34019" w14:textId="77777777" w:rsidTr="00037C13">
        <w:trPr>
          <w:trHeight w:val="163"/>
        </w:trPr>
        <w:tc>
          <w:tcPr>
            <w:tcW w:w="9900" w:type="dxa"/>
            <w:tcBorders>
              <w:bottom w:val="single" w:sz="4" w:space="0" w:color="auto"/>
            </w:tcBorders>
          </w:tcPr>
          <w:p w14:paraId="352F4D25" w14:textId="7C5AAA07" w:rsidR="000362C2" w:rsidRPr="00E40C58" w:rsidRDefault="000362C2" w:rsidP="00E40C58">
            <w:pPr>
              <w:spacing w:beforeLines="60" w:before="144" w:afterLines="60" w:after="144" w:line="240" w:lineRule="auto"/>
              <w:jc w:val="both"/>
              <w:rPr>
                <w:rFonts w:ascii="Times New Roman" w:eastAsia="Times New Roman" w:hAnsi="Times New Roman" w:cs="Times New Roman"/>
                <w:sz w:val="28"/>
                <w:szCs w:val="28"/>
                <w:lang w:val="ro-MD" w:eastAsia="ru-RU"/>
              </w:rPr>
            </w:pPr>
            <w:r w:rsidRPr="00E40C58">
              <w:rPr>
                <w:rFonts w:ascii="Times New Roman" w:eastAsia="Times New Roman" w:hAnsi="Times New Roman" w:cs="Times New Roman"/>
                <w:sz w:val="28"/>
                <w:szCs w:val="28"/>
                <w:lang w:val="ro-MD" w:eastAsia="ru-RU"/>
              </w:rPr>
              <w:t>În eforturile sale de a construi un stat de drept modern și fără de corup</w:t>
            </w:r>
            <w:r w:rsidR="00E40C58" w:rsidRPr="00E40C58">
              <w:rPr>
                <w:rFonts w:ascii="Times New Roman" w:eastAsia="Times New Roman" w:hAnsi="Times New Roman" w:cs="Times New Roman"/>
                <w:sz w:val="28"/>
                <w:szCs w:val="28"/>
                <w:lang w:val="ro-MD" w:eastAsia="ru-RU"/>
              </w:rPr>
              <w:t>ț</w:t>
            </w:r>
            <w:r w:rsidRPr="00E40C58">
              <w:rPr>
                <w:rFonts w:ascii="Times New Roman" w:eastAsia="Times New Roman" w:hAnsi="Times New Roman" w:cs="Times New Roman"/>
                <w:sz w:val="28"/>
                <w:szCs w:val="28"/>
                <w:lang w:val="ro-MD" w:eastAsia="ru-RU"/>
              </w:rPr>
              <w:t>ie, Republica Moldova a semnat/ratificat un șir impunător de tratate interna</w:t>
            </w:r>
            <w:r w:rsidR="00E40C58" w:rsidRPr="00E40C58">
              <w:rPr>
                <w:rFonts w:ascii="Times New Roman" w:eastAsia="Times New Roman" w:hAnsi="Times New Roman" w:cs="Times New Roman"/>
                <w:sz w:val="28"/>
                <w:szCs w:val="28"/>
                <w:lang w:val="ro-MD" w:eastAsia="ru-RU"/>
              </w:rPr>
              <w:t>ț</w:t>
            </w:r>
            <w:r w:rsidRPr="00E40C58">
              <w:rPr>
                <w:rFonts w:ascii="Times New Roman" w:eastAsia="Times New Roman" w:hAnsi="Times New Roman" w:cs="Times New Roman"/>
                <w:sz w:val="28"/>
                <w:szCs w:val="28"/>
                <w:lang w:val="ro-MD" w:eastAsia="ru-RU"/>
              </w:rPr>
              <w:t>ionale consacrate preven</w:t>
            </w:r>
            <w:r w:rsidR="00E40C58" w:rsidRPr="00E40C58">
              <w:rPr>
                <w:rFonts w:ascii="Times New Roman" w:eastAsia="Times New Roman" w:hAnsi="Times New Roman" w:cs="Times New Roman"/>
                <w:sz w:val="28"/>
                <w:szCs w:val="28"/>
                <w:lang w:val="ro-MD" w:eastAsia="ru-RU"/>
              </w:rPr>
              <w:t>ț</w:t>
            </w:r>
            <w:r w:rsidRPr="00E40C58">
              <w:rPr>
                <w:rFonts w:ascii="Times New Roman" w:eastAsia="Times New Roman" w:hAnsi="Times New Roman" w:cs="Times New Roman"/>
                <w:sz w:val="28"/>
                <w:szCs w:val="28"/>
                <w:lang w:val="ro-MD" w:eastAsia="ru-RU"/>
              </w:rPr>
              <w:t>iei și combaterii acestui flagel. Republica Moldova este membru al Grupului de State contra Corup</w:t>
            </w:r>
            <w:r w:rsidR="00E40C58" w:rsidRPr="00E40C58">
              <w:rPr>
                <w:rFonts w:ascii="Times New Roman" w:eastAsia="Times New Roman" w:hAnsi="Times New Roman" w:cs="Times New Roman"/>
                <w:sz w:val="28"/>
                <w:szCs w:val="28"/>
                <w:lang w:val="ro-MD" w:eastAsia="ru-RU"/>
              </w:rPr>
              <w:t>ț</w:t>
            </w:r>
            <w:r w:rsidRPr="00E40C58">
              <w:rPr>
                <w:rFonts w:ascii="Times New Roman" w:eastAsia="Times New Roman" w:hAnsi="Times New Roman" w:cs="Times New Roman"/>
                <w:sz w:val="28"/>
                <w:szCs w:val="28"/>
                <w:lang w:val="ro-MD" w:eastAsia="ru-RU"/>
              </w:rPr>
              <w:t>iei (GRECO), face parte dintr-un șir de ini</w:t>
            </w:r>
            <w:r w:rsidR="00E40C58" w:rsidRPr="00E40C58">
              <w:rPr>
                <w:rFonts w:ascii="Times New Roman" w:eastAsia="Times New Roman" w:hAnsi="Times New Roman" w:cs="Times New Roman"/>
                <w:sz w:val="28"/>
                <w:szCs w:val="28"/>
                <w:lang w:val="ro-MD" w:eastAsia="ru-RU"/>
              </w:rPr>
              <w:t>ț</w:t>
            </w:r>
            <w:r w:rsidRPr="00E40C58">
              <w:rPr>
                <w:rFonts w:ascii="Times New Roman" w:eastAsia="Times New Roman" w:hAnsi="Times New Roman" w:cs="Times New Roman"/>
                <w:sz w:val="28"/>
                <w:szCs w:val="28"/>
                <w:lang w:val="ro-MD" w:eastAsia="ru-RU"/>
              </w:rPr>
              <w:t>iative regionale în domeniul combaterii corup</w:t>
            </w:r>
            <w:r w:rsidR="00E40C58" w:rsidRPr="00E40C58">
              <w:rPr>
                <w:rFonts w:ascii="Times New Roman" w:eastAsia="Times New Roman" w:hAnsi="Times New Roman" w:cs="Times New Roman"/>
                <w:sz w:val="28"/>
                <w:szCs w:val="28"/>
                <w:lang w:val="ro-MD" w:eastAsia="ru-RU"/>
              </w:rPr>
              <w:t>ț</w:t>
            </w:r>
            <w:r w:rsidRPr="00E40C58">
              <w:rPr>
                <w:rFonts w:ascii="Times New Roman" w:eastAsia="Times New Roman" w:hAnsi="Times New Roman" w:cs="Times New Roman"/>
                <w:sz w:val="28"/>
                <w:szCs w:val="28"/>
                <w:lang w:val="ro-MD" w:eastAsia="ru-RU"/>
              </w:rPr>
              <w:t>iei, a beneficiat și continuă să beneficieze de proiecte importante de asisten</w:t>
            </w:r>
            <w:r w:rsidR="00E40C58" w:rsidRPr="00E40C58">
              <w:rPr>
                <w:rFonts w:ascii="Times New Roman" w:eastAsia="Times New Roman" w:hAnsi="Times New Roman" w:cs="Times New Roman"/>
                <w:sz w:val="28"/>
                <w:szCs w:val="28"/>
                <w:lang w:val="ro-MD" w:eastAsia="ru-RU"/>
              </w:rPr>
              <w:t>ț</w:t>
            </w:r>
            <w:r w:rsidRPr="00E40C58">
              <w:rPr>
                <w:rFonts w:ascii="Times New Roman" w:eastAsia="Times New Roman" w:hAnsi="Times New Roman" w:cs="Times New Roman"/>
                <w:sz w:val="28"/>
                <w:szCs w:val="28"/>
                <w:lang w:val="ro-MD" w:eastAsia="ru-RU"/>
              </w:rPr>
              <w:t>ă externă orientate spre consolidarea capacită</w:t>
            </w:r>
            <w:r w:rsidR="00E40C58" w:rsidRPr="00E40C58">
              <w:rPr>
                <w:rFonts w:ascii="Times New Roman" w:eastAsia="Times New Roman" w:hAnsi="Times New Roman" w:cs="Times New Roman"/>
                <w:sz w:val="28"/>
                <w:szCs w:val="28"/>
                <w:lang w:val="ro-MD" w:eastAsia="ru-RU"/>
              </w:rPr>
              <w:t>ț</w:t>
            </w:r>
            <w:r w:rsidRPr="00E40C58">
              <w:rPr>
                <w:rFonts w:ascii="Times New Roman" w:eastAsia="Times New Roman" w:hAnsi="Times New Roman" w:cs="Times New Roman"/>
                <w:sz w:val="28"/>
                <w:szCs w:val="28"/>
                <w:lang w:val="ro-MD" w:eastAsia="ru-RU"/>
              </w:rPr>
              <w:t>ilor institu</w:t>
            </w:r>
            <w:r w:rsidR="00E40C58" w:rsidRPr="00E40C58">
              <w:rPr>
                <w:rFonts w:ascii="Times New Roman" w:eastAsia="Times New Roman" w:hAnsi="Times New Roman" w:cs="Times New Roman"/>
                <w:sz w:val="28"/>
                <w:szCs w:val="28"/>
                <w:lang w:val="ro-MD" w:eastAsia="ru-RU"/>
              </w:rPr>
              <w:t>ț</w:t>
            </w:r>
            <w:r w:rsidRPr="00E40C58">
              <w:rPr>
                <w:rFonts w:ascii="Times New Roman" w:eastAsia="Times New Roman" w:hAnsi="Times New Roman" w:cs="Times New Roman"/>
                <w:sz w:val="28"/>
                <w:szCs w:val="28"/>
                <w:lang w:val="ro-MD" w:eastAsia="ru-RU"/>
              </w:rPr>
              <w:t>ionale în combaterea corup</w:t>
            </w:r>
            <w:r w:rsidR="00E40C58" w:rsidRPr="00E40C58">
              <w:rPr>
                <w:rFonts w:ascii="Times New Roman" w:eastAsia="Times New Roman" w:hAnsi="Times New Roman" w:cs="Times New Roman"/>
                <w:sz w:val="28"/>
                <w:szCs w:val="28"/>
                <w:lang w:val="ro-MD" w:eastAsia="ru-RU"/>
              </w:rPr>
              <w:t>ț</w:t>
            </w:r>
            <w:r w:rsidRPr="00E40C58">
              <w:rPr>
                <w:rFonts w:ascii="Times New Roman" w:eastAsia="Times New Roman" w:hAnsi="Times New Roman" w:cs="Times New Roman"/>
                <w:sz w:val="28"/>
                <w:szCs w:val="28"/>
                <w:lang w:val="ro-MD" w:eastAsia="ru-RU"/>
              </w:rPr>
              <w:t>iei.</w:t>
            </w:r>
          </w:p>
          <w:p w14:paraId="72AF495F" w14:textId="379FCB06" w:rsidR="000362C2" w:rsidRPr="00E40C58" w:rsidRDefault="000362C2" w:rsidP="00E40C58">
            <w:pPr>
              <w:spacing w:beforeLines="60" w:before="144" w:afterLines="60" w:after="144" w:line="240" w:lineRule="auto"/>
              <w:jc w:val="both"/>
              <w:rPr>
                <w:rFonts w:ascii="Times New Roman" w:eastAsia="Times New Roman" w:hAnsi="Times New Roman" w:cs="Times New Roman"/>
                <w:sz w:val="28"/>
                <w:szCs w:val="28"/>
                <w:lang w:val="ro-MD" w:eastAsia="ru-RU"/>
              </w:rPr>
            </w:pPr>
            <w:r w:rsidRPr="00E40C58">
              <w:rPr>
                <w:rFonts w:ascii="Times New Roman" w:eastAsia="Times New Roman" w:hAnsi="Times New Roman" w:cs="Times New Roman"/>
                <w:sz w:val="28"/>
                <w:szCs w:val="28"/>
                <w:lang w:val="ro-MD" w:eastAsia="ru-RU"/>
              </w:rPr>
              <w:t>Odată cu ratificarea Conven</w:t>
            </w:r>
            <w:r w:rsidR="00E40C58" w:rsidRPr="00E40C58">
              <w:rPr>
                <w:rFonts w:ascii="Times New Roman" w:eastAsia="Times New Roman" w:hAnsi="Times New Roman" w:cs="Times New Roman"/>
                <w:sz w:val="28"/>
                <w:szCs w:val="28"/>
                <w:lang w:val="ro-MD" w:eastAsia="ru-RU"/>
              </w:rPr>
              <w:t>ț</w:t>
            </w:r>
            <w:r w:rsidRPr="00E40C58">
              <w:rPr>
                <w:rFonts w:ascii="Times New Roman" w:eastAsia="Times New Roman" w:hAnsi="Times New Roman" w:cs="Times New Roman"/>
                <w:sz w:val="28"/>
                <w:szCs w:val="28"/>
                <w:lang w:val="ro-MD" w:eastAsia="ru-RU"/>
              </w:rPr>
              <w:t>iei civile privind corup</w:t>
            </w:r>
            <w:r w:rsidR="00E40C58" w:rsidRPr="00E40C58">
              <w:rPr>
                <w:rFonts w:ascii="Times New Roman" w:eastAsia="Times New Roman" w:hAnsi="Times New Roman" w:cs="Times New Roman"/>
                <w:sz w:val="28"/>
                <w:szCs w:val="28"/>
                <w:lang w:val="ro-MD" w:eastAsia="ru-RU"/>
              </w:rPr>
              <w:t>ț</w:t>
            </w:r>
            <w:r w:rsidRPr="00E40C58">
              <w:rPr>
                <w:rFonts w:ascii="Times New Roman" w:eastAsia="Times New Roman" w:hAnsi="Times New Roman" w:cs="Times New Roman"/>
                <w:sz w:val="28"/>
                <w:szCs w:val="28"/>
                <w:lang w:val="ro-MD" w:eastAsia="ru-RU"/>
              </w:rPr>
              <w:t xml:space="preserve">ia prin Legea nr.542-XV din 19.12.2003, </w:t>
            </w:r>
            <w:r w:rsidR="00E40C58" w:rsidRPr="00E40C58">
              <w:rPr>
                <w:rFonts w:ascii="Times New Roman" w:eastAsia="Times New Roman" w:hAnsi="Times New Roman" w:cs="Times New Roman"/>
                <w:sz w:val="28"/>
                <w:szCs w:val="28"/>
                <w:lang w:val="ro-MD" w:eastAsia="ru-RU"/>
              </w:rPr>
              <w:t>ț</w:t>
            </w:r>
            <w:r w:rsidRPr="00E40C58">
              <w:rPr>
                <w:rFonts w:ascii="Times New Roman" w:eastAsia="Times New Roman" w:hAnsi="Times New Roman" w:cs="Times New Roman"/>
                <w:sz w:val="28"/>
                <w:szCs w:val="28"/>
                <w:lang w:val="ro-MD" w:eastAsia="ru-RU"/>
              </w:rPr>
              <w:t>ara noastră și-a asumat îndeplinirea unor angajamente și măsuri la nivel na</w:t>
            </w:r>
            <w:r w:rsidR="00E40C58" w:rsidRPr="00E40C58">
              <w:rPr>
                <w:rFonts w:ascii="Times New Roman" w:eastAsia="Times New Roman" w:hAnsi="Times New Roman" w:cs="Times New Roman"/>
                <w:sz w:val="28"/>
                <w:szCs w:val="28"/>
                <w:lang w:val="ro-MD" w:eastAsia="ru-RU"/>
              </w:rPr>
              <w:t>ț</w:t>
            </w:r>
            <w:r w:rsidRPr="00E40C58">
              <w:rPr>
                <w:rFonts w:ascii="Times New Roman" w:eastAsia="Times New Roman" w:hAnsi="Times New Roman" w:cs="Times New Roman"/>
                <w:sz w:val="28"/>
                <w:szCs w:val="28"/>
                <w:lang w:val="ro-MD" w:eastAsia="ru-RU"/>
              </w:rPr>
              <w:t>ional, inclusiv replicarea principiilor și prevederilor conven</w:t>
            </w:r>
            <w:r w:rsidR="00E40C58" w:rsidRPr="00E40C58">
              <w:rPr>
                <w:rFonts w:ascii="Times New Roman" w:eastAsia="Times New Roman" w:hAnsi="Times New Roman" w:cs="Times New Roman"/>
                <w:sz w:val="28"/>
                <w:szCs w:val="28"/>
                <w:lang w:val="ro-MD" w:eastAsia="ru-RU"/>
              </w:rPr>
              <w:t>ț</w:t>
            </w:r>
            <w:r w:rsidRPr="00E40C58">
              <w:rPr>
                <w:rFonts w:ascii="Times New Roman" w:eastAsia="Times New Roman" w:hAnsi="Times New Roman" w:cs="Times New Roman"/>
                <w:sz w:val="28"/>
                <w:szCs w:val="28"/>
                <w:lang w:val="ro-MD" w:eastAsia="ru-RU"/>
              </w:rPr>
              <w:t>iei în legisla</w:t>
            </w:r>
            <w:r w:rsidR="00E40C58" w:rsidRPr="00E40C58">
              <w:rPr>
                <w:rFonts w:ascii="Times New Roman" w:eastAsia="Times New Roman" w:hAnsi="Times New Roman" w:cs="Times New Roman"/>
                <w:sz w:val="28"/>
                <w:szCs w:val="28"/>
                <w:lang w:val="ro-MD" w:eastAsia="ru-RU"/>
              </w:rPr>
              <w:t>ț</w:t>
            </w:r>
            <w:r w:rsidRPr="00E40C58">
              <w:rPr>
                <w:rFonts w:ascii="Times New Roman" w:eastAsia="Times New Roman" w:hAnsi="Times New Roman" w:cs="Times New Roman"/>
                <w:sz w:val="28"/>
                <w:szCs w:val="28"/>
                <w:lang w:val="ro-MD" w:eastAsia="ru-RU"/>
              </w:rPr>
              <w:t>ia na</w:t>
            </w:r>
            <w:r w:rsidR="00E40C58" w:rsidRPr="00E40C58">
              <w:rPr>
                <w:rFonts w:ascii="Times New Roman" w:eastAsia="Times New Roman" w:hAnsi="Times New Roman" w:cs="Times New Roman"/>
                <w:sz w:val="28"/>
                <w:szCs w:val="28"/>
                <w:lang w:val="ro-MD" w:eastAsia="ru-RU"/>
              </w:rPr>
              <w:t>ț</w:t>
            </w:r>
            <w:r w:rsidRPr="00E40C58">
              <w:rPr>
                <w:rFonts w:ascii="Times New Roman" w:eastAsia="Times New Roman" w:hAnsi="Times New Roman" w:cs="Times New Roman"/>
                <w:sz w:val="28"/>
                <w:szCs w:val="28"/>
                <w:lang w:val="ro-MD" w:eastAsia="ru-RU"/>
              </w:rPr>
              <w:t>ională și asigurarea unei aplicări practice eficiente.</w:t>
            </w:r>
          </w:p>
          <w:p w14:paraId="499EC5E9" w14:textId="3F3ECE2C" w:rsidR="000362C2" w:rsidRPr="00E40C58" w:rsidRDefault="000362C2" w:rsidP="00E40C58">
            <w:pPr>
              <w:spacing w:beforeLines="60" w:before="144" w:afterLines="60" w:after="144" w:line="240" w:lineRule="auto"/>
              <w:jc w:val="both"/>
              <w:rPr>
                <w:rFonts w:ascii="Times New Roman" w:eastAsia="Times New Roman" w:hAnsi="Times New Roman" w:cs="Times New Roman"/>
                <w:sz w:val="28"/>
                <w:szCs w:val="28"/>
                <w:lang w:val="ro-MD" w:eastAsia="ru-RU"/>
              </w:rPr>
            </w:pPr>
            <w:r w:rsidRPr="00E40C58">
              <w:rPr>
                <w:rFonts w:ascii="Times New Roman" w:eastAsia="Times New Roman" w:hAnsi="Times New Roman" w:cs="Times New Roman"/>
                <w:sz w:val="28"/>
                <w:szCs w:val="28"/>
                <w:lang w:val="ro-MD" w:eastAsia="ru-RU"/>
              </w:rPr>
              <w:t>Drept rezultat al analizei cadrului normativ al Republicii Moldova din perspectiva compatibilită</w:t>
            </w:r>
            <w:r w:rsidR="00E40C58" w:rsidRPr="00E40C58">
              <w:rPr>
                <w:rFonts w:ascii="Times New Roman" w:eastAsia="Times New Roman" w:hAnsi="Times New Roman" w:cs="Times New Roman"/>
                <w:sz w:val="28"/>
                <w:szCs w:val="28"/>
                <w:lang w:val="ro-MD" w:eastAsia="ru-RU"/>
              </w:rPr>
              <w:t>ț</w:t>
            </w:r>
            <w:r w:rsidRPr="00E40C58">
              <w:rPr>
                <w:rFonts w:ascii="Times New Roman" w:eastAsia="Times New Roman" w:hAnsi="Times New Roman" w:cs="Times New Roman"/>
                <w:sz w:val="28"/>
                <w:szCs w:val="28"/>
                <w:lang w:val="ro-MD" w:eastAsia="ru-RU"/>
              </w:rPr>
              <w:t>ii cu prevederile Conven</w:t>
            </w:r>
            <w:r w:rsidR="00E40C58" w:rsidRPr="00E40C58">
              <w:rPr>
                <w:rFonts w:ascii="Times New Roman" w:eastAsia="Times New Roman" w:hAnsi="Times New Roman" w:cs="Times New Roman"/>
                <w:sz w:val="28"/>
                <w:szCs w:val="28"/>
                <w:lang w:val="ro-MD" w:eastAsia="ru-RU"/>
              </w:rPr>
              <w:t>ț</w:t>
            </w:r>
            <w:r w:rsidRPr="00E40C58">
              <w:rPr>
                <w:rFonts w:ascii="Times New Roman" w:eastAsia="Times New Roman" w:hAnsi="Times New Roman" w:cs="Times New Roman"/>
                <w:sz w:val="28"/>
                <w:szCs w:val="28"/>
                <w:lang w:val="ro-MD" w:eastAsia="ru-RU"/>
              </w:rPr>
              <w:t>iei civile privind corup</w:t>
            </w:r>
            <w:r w:rsidR="00E40C58" w:rsidRPr="00E40C58">
              <w:rPr>
                <w:rFonts w:ascii="Times New Roman" w:eastAsia="Times New Roman" w:hAnsi="Times New Roman" w:cs="Times New Roman"/>
                <w:sz w:val="28"/>
                <w:szCs w:val="28"/>
                <w:lang w:val="ro-MD" w:eastAsia="ru-RU"/>
              </w:rPr>
              <w:t>ț</w:t>
            </w:r>
            <w:r w:rsidRPr="00E40C58">
              <w:rPr>
                <w:rFonts w:ascii="Times New Roman" w:eastAsia="Times New Roman" w:hAnsi="Times New Roman" w:cs="Times New Roman"/>
                <w:sz w:val="28"/>
                <w:szCs w:val="28"/>
                <w:lang w:val="ro-MD" w:eastAsia="ru-RU"/>
              </w:rPr>
              <w:t>ia, în mare parte, s-a constat, că legisla</w:t>
            </w:r>
            <w:r w:rsidR="00E40C58" w:rsidRPr="00E40C58">
              <w:rPr>
                <w:rFonts w:ascii="Times New Roman" w:eastAsia="Times New Roman" w:hAnsi="Times New Roman" w:cs="Times New Roman"/>
                <w:sz w:val="28"/>
                <w:szCs w:val="28"/>
                <w:lang w:val="ro-MD" w:eastAsia="ru-RU"/>
              </w:rPr>
              <w:t>ț</w:t>
            </w:r>
            <w:r w:rsidRPr="00E40C58">
              <w:rPr>
                <w:rFonts w:ascii="Times New Roman" w:eastAsia="Times New Roman" w:hAnsi="Times New Roman" w:cs="Times New Roman"/>
                <w:sz w:val="28"/>
                <w:szCs w:val="28"/>
                <w:lang w:val="ro-MD" w:eastAsia="ru-RU"/>
              </w:rPr>
              <w:t>ia na</w:t>
            </w:r>
            <w:r w:rsidR="00E40C58" w:rsidRPr="00E40C58">
              <w:rPr>
                <w:rFonts w:ascii="Times New Roman" w:eastAsia="Times New Roman" w:hAnsi="Times New Roman" w:cs="Times New Roman"/>
                <w:sz w:val="28"/>
                <w:szCs w:val="28"/>
                <w:lang w:val="ro-MD" w:eastAsia="ru-RU"/>
              </w:rPr>
              <w:t>ț</w:t>
            </w:r>
            <w:r w:rsidRPr="00E40C58">
              <w:rPr>
                <w:rFonts w:ascii="Times New Roman" w:eastAsia="Times New Roman" w:hAnsi="Times New Roman" w:cs="Times New Roman"/>
                <w:sz w:val="28"/>
                <w:szCs w:val="28"/>
                <w:lang w:val="ro-MD" w:eastAsia="ru-RU"/>
              </w:rPr>
              <w:t>ională este conformă prevederilor Conven</w:t>
            </w:r>
            <w:r w:rsidR="00E40C58" w:rsidRPr="00E40C58">
              <w:rPr>
                <w:rFonts w:ascii="Times New Roman" w:eastAsia="Times New Roman" w:hAnsi="Times New Roman" w:cs="Times New Roman"/>
                <w:sz w:val="28"/>
                <w:szCs w:val="28"/>
                <w:lang w:val="ro-MD" w:eastAsia="ru-RU"/>
              </w:rPr>
              <w:t>ț</w:t>
            </w:r>
            <w:r w:rsidRPr="00E40C58">
              <w:rPr>
                <w:rFonts w:ascii="Times New Roman" w:eastAsia="Times New Roman" w:hAnsi="Times New Roman" w:cs="Times New Roman"/>
                <w:sz w:val="28"/>
                <w:szCs w:val="28"/>
                <w:lang w:val="ro-MD" w:eastAsia="ru-RU"/>
              </w:rPr>
              <w:t>iei. Totodată, au fost atestate unele caren</w:t>
            </w:r>
            <w:r w:rsidR="00E40C58" w:rsidRPr="00E40C58">
              <w:rPr>
                <w:rFonts w:ascii="Times New Roman" w:eastAsia="Times New Roman" w:hAnsi="Times New Roman" w:cs="Times New Roman"/>
                <w:sz w:val="28"/>
                <w:szCs w:val="28"/>
                <w:lang w:val="ro-MD" w:eastAsia="ru-RU"/>
              </w:rPr>
              <w:t>ț</w:t>
            </w:r>
            <w:r w:rsidRPr="00E40C58">
              <w:rPr>
                <w:rFonts w:ascii="Times New Roman" w:eastAsia="Times New Roman" w:hAnsi="Times New Roman" w:cs="Times New Roman"/>
                <w:sz w:val="28"/>
                <w:szCs w:val="28"/>
                <w:lang w:val="ro-MD" w:eastAsia="ru-RU"/>
              </w:rPr>
              <w:t>e în Legea cu privire la prevenirea și combaterea corup</w:t>
            </w:r>
            <w:r w:rsidR="00E40C58" w:rsidRPr="00E40C58">
              <w:rPr>
                <w:rFonts w:ascii="Times New Roman" w:eastAsia="Times New Roman" w:hAnsi="Times New Roman" w:cs="Times New Roman"/>
                <w:sz w:val="28"/>
                <w:szCs w:val="28"/>
                <w:lang w:val="ro-MD" w:eastAsia="ru-RU"/>
              </w:rPr>
              <w:t>ț</w:t>
            </w:r>
            <w:r w:rsidRPr="00E40C58">
              <w:rPr>
                <w:rFonts w:ascii="Times New Roman" w:eastAsia="Times New Roman" w:hAnsi="Times New Roman" w:cs="Times New Roman"/>
                <w:sz w:val="28"/>
                <w:szCs w:val="28"/>
                <w:lang w:val="ro-MD" w:eastAsia="ru-RU"/>
              </w:rPr>
              <w:t>iei nr.90-XVI din 25.04.2008</w:t>
            </w:r>
            <w:r w:rsidRPr="00E40C58">
              <w:rPr>
                <w:rFonts w:ascii="Times New Roman" w:eastAsia="Times New Roman" w:hAnsi="Times New Roman" w:cs="Times New Roman"/>
                <w:sz w:val="28"/>
                <w:szCs w:val="28"/>
                <w:vertAlign w:val="superscript"/>
                <w:lang w:val="ro-MD" w:eastAsia="ru-RU"/>
              </w:rPr>
              <w:footnoteReference w:id="1"/>
            </w:r>
            <w:r w:rsidR="00037C13" w:rsidRPr="00E40C58">
              <w:rPr>
                <w:rFonts w:ascii="Times New Roman" w:eastAsia="Times New Roman" w:hAnsi="Times New Roman" w:cs="Times New Roman"/>
                <w:sz w:val="28"/>
                <w:szCs w:val="28"/>
                <w:lang w:val="ro-MD" w:eastAsia="ru-RU"/>
              </w:rPr>
              <w:t xml:space="preserve">, precum </w:t>
            </w:r>
            <w:r w:rsidR="00037C13" w:rsidRPr="00E40C58">
              <w:rPr>
                <w:rFonts w:ascii="Times New Roman" w:eastAsia="Times New Roman" w:hAnsi="Times New Roman" w:cs="Times New Roman"/>
                <w:sz w:val="28"/>
                <w:szCs w:val="28"/>
                <w:lang w:eastAsia="ru-RU"/>
              </w:rPr>
              <w:t>ș</w:t>
            </w:r>
            <w:r w:rsidR="00037C13" w:rsidRPr="00E40C58">
              <w:rPr>
                <w:rFonts w:ascii="Times New Roman" w:eastAsia="Times New Roman" w:hAnsi="Times New Roman" w:cs="Times New Roman"/>
                <w:sz w:val="28"/>
                <w:szCs w:val="28"/>
                <w:lang w:val="ro-MD" w:eastAsia="ru-RU"/>
              </w:rPr>
              <w:t>i alte acte legislative adiacente.</w:t>
            </w:r>
          </w:p>
          <w:p w14:paraId="3D3AD57F" w14:textId="138BE5A3" w:rsidR="00E46635" w:rsidRPr="00E40C58" w:rsidRDefault="00E46635" w:rsidP="00E40C58">
            <w:pPr>
              <w:spacing w:beforeLines="60" w:before="144" w:afterLines="60" w:after="144" w:line="240" w:lineRule="auto"/>
              <w:jc w:val="both"/>
              <w:rPr>
                <w:rFonts w:ascii="Times New Roman" w:eastAsia="Calibri" w:hAnsi="Times New Roman" w:cs="Times New Roman"/>
                <w:sz w:val="28"/>
                <w:szCs w:val="28"/>
                <w:lang w:val="ro-MD"/>
              </w:rPr>
            </w:pPr>
            <w:r w:rsidRPr="00E40C58">
              <w:rPr>
                <w:rFonts w:ascii="Times New Roman" w:eastAsia="Calibri" w:hAnsi="Times New Roman" w:cs="Times New Roman"/>
                <w:sz w:val="28"/>
                <w:szCs w:val="28"/>
                <w:lang w:val="ro-MD"/>
              </w:rPr>
              <w:t>Prezentul p</w:t>
            </w:r>
            <w:r w:rsidRPr="00E46635">
              <w:rPr>
                <w:rFonts w:ascii="Times New Roman" w:eastAsia="Calibri" w:hAnsi="Times New Roman" w:cs="Times New Roman"/>
                <w:sz w:val="28"/>
                <w:szCs w:val="28"/>
                <w:lang w:val="ro-MD"/>
              </w:rPr>
              <w:t>roiect de lege vine să elimine aceste inadverten</w:t>
            </w:r>
            <w:r w:rsidR="00E40C58" w:rsidRPr="00E40C58">
              <w:rPr>
                <w:rFonts w:ascii="Times New Roman" w:eastAsia="Calibri" w:hAnsi="Times New Roman" w:cs="Times New Roman"/>
                <w:sz w:val="28"/>
                <w:szCs w:val="28"/>
                <w:lang w:val="ro-MD"/>
              </w:rPr>
              <w:t>ț</w:t>
            </w:r>
            <w:r w:rsidRPr="00E46635">
              <w:rPr>
                <w:rFonts w:ascii="Times New Roman" w:eastAsia="Calibri" w:hAnsi="Times New Roman" w:cs="Times New Roman"/>
                <w:sz w:val="28"/>
                <w:szCs w:val="28"/>
                <w:lang w:val="ro-MD"/>
              </w:rPr>
              <w:t>e și să contribuie la impulsionarea procesului de aplicare a măsurilor restaurative în cauzele de corup</w:t>
            </w:r>
            <w:r w:rsidR="00E40C58" w:rsidRPr="00E40C58">
              <w:rPr>
                <w:rFonts w:ascii="Times New Roman" w:eastAsia="Calibri" w:hAnsi="Times New Roman" w:cs="Times New Roman"/>
                <w:sz w:val="28"/>
                <w:szCs w:val="28"/>
                <w:lang w:val="ro-MD"/>
              </w:rPr>
              <w:t>ț</w:t>
            </w:r>
            <w:r w:rsidRPr="00E46635">
              <w:rPr>
                <w:rFonts w:ascii="Times New Roman" w:eastAsia="Calibri" w:hAnsi="Times New Roman" w:cs="Times New Roman"/>
                <w:sz w:val="28"/>
                <w:szCs w:val="28"/>
                <w:lang w:val="ro-MD"/>
              </w:rPr>
              <w:t xml:space="preserve">ie. </w:t>
            </w:r>
          </w:p>
          <w:p w14:paraId="63ABD3A5" w14:textId="7166876D" w:rsidR="00E46635" w:rsidRPr="000362C2" w:rsidRDefault="00E46635" w:rsidP="00E40C58">
            <w:pPr>
              <w:spacing w:beforeLines="60" w:before="144" w:afterLines="60" w:after="144" w:line="240" w:lineRule="auto"/>
              <w:jc w:val="both"/>
              <w:rPr>
                <w:rFonts w:ascii="Times New Roman" w:eastAsia="Times New Roman" w:hAnsi="Times New Roman" w:cs="Times New Roman"/>
                <w:sz w:val="28"/>
                <w:szCs w:val="28"/>
                <w:lang w:val="ro-MD" w:eastAsia="ru-RU"/>
              </w:rPr>
            </w:pPr>
            <w:r w:rsidRPr="00E46635">
              <w:rPr>
                <w:rFonts w:ascii="Times New Roman" w:eastAsia="Calibri" w:hAnsi="Times New Roman" w:cs="Times New Roman"/>
                <w:b/>
                <w:sz w:val="28"/>
                <w:szCs w:val="28"/>
                <w:lang w:val="ro-MD"/>
              </w:rPr>
              <w:t>Scopul proiectului de lege</w:t>
            </w:r>
            <w:r w:rsidRPr="00E46635">
              <w:rPr>
                <w:rFonts w:ascii="Times New Roman" w:eastAsia="Calibri" w:hAnsi="Times New Roman" w:cs="Times New Roman"/>
                <w:sz w:val="28"/>
                <w:szCs w:val="28"/>
                <w:lang w:val="ro-MD"/>
              </w:rPr>
              <w:t xml:space="preserve"> este orientat spre remedierea cadrului legislativ în favoarea persoanelor care au suferit prejudicii rezultînd dintr-un act de corup</w:t>
            </w:r>
            <w:r w:rsidR="00E40C58" w:rsidRPr="00E40C58">
              <w:rPr>
                <w:rFonts w:ascii="Times New Roman" w:eastAsia="Calibri" w:hAnsi="Times New Roman" w:cs="Times New Roman"/>
                <w:sz w:val="28"/>
                <w:szCs w:val="28"/>
                <w:lang w:val="ro-MD"/>
              </w:rPr>
              <w:t>ț</w:t>
            </w:r>
            <w:r w:rsidRPr="00E46635">
              <w:rPr>
                <w:rFonts w:ascii="Times New Roman" w:eastAsia="Calibri" w:hAnsi="Times New Roman" w:cs="Times New Roman"/>
                <w:sz w:val="28"/>
                <w:szCs w:val="28"/>
                <w:lang w:val="ro-MD"/>
              </w:rPr>
              <w:t>ie, pentru a le permite să-și apere drepturile și interesele garantate prin tratatele interna</w:t>
            </w:r>
            <w:r w:rsidR="00E40C58" w:rsidRPr="00E40C58">
              <w:rPr>
                <w:rFonts w:ascii="Times New Roman" w:eastAsia="Calibri" w:hAnsi="Times New Roman" w:cs="Times New Roman"/>
                <w:sz w:val="28"/>
                <w:szCs w:val="28"/>
                <w:lang w:val="ro-MD"/>
              </w:rPr>
              <w:t>ț</w:t>
            </w:r>
            <w:r w:rsidRPr="00E46635">
              <w:rPr>
                <w:rFonts w:ascii="Times New Roman" w:eastAsia="Calibri" w:hAnsi="Times New Roman" w:cs="Times New Roman"/>
                <w:sz w:val="28"/>
                <w:szCs w:val="28"/>
                <w:lang w:val="ro-MD"/>
              </w:rPr>
              <w:t>ionale la care Republica Moldova face parte, inclusiv posibilitatea de a ob</w:t>
            </w:r>
            <w:r w:rsidR="00E40C58" w:rsidRPr="00E40C58">
              <w:rPr>
                <w:rFonts w:ascii="Times New Roman" w:eastAsia="Calibri" w:hAnsi="Times New Roman" w:cs="Times New Roman"/>
                <w:sz w:val="28"/>
                <w:szCs w:val="28"/>
                <w:lang w:val="ro-MD"/>
              </w:rPr>
              <w:t>ț</w:t>
            </w:r>
            <w:r w:rsidRPr="00E46635">
              <w:rPr>
                <w:rFonts w:ascii="Times New Roman" w:eastAsia="Calibri" w:hAnsi="Times New Roman" w:cs="Times New Roman"/>
                <w:sz w:val="28"/>
                <w:szCs w:val="28"/>
                <w:lang w:val="ro-MD"/>
              </w:rPr>
              <w:t xml:space="preserve">ine despăgubiri. </w:t>
            </w:r>
          </w:p>
        </w:tc>
      </w:tr>
      <w:tr w:rsidR="000362C2" w:rsidRPr="000362C2" w14:paraId="3C62BA25" w14:textId="77777777" w:rsidTr="00037C13">
        <w:trPr>
          <w:trHeight w:val="228"/>
        </w:trPr>
        <w:tc>
          <w:tcPr>
            <w:tcW w:w="9900" w:type="dxa"/>
            <w:shd w:val="pct15" w:color="auto" w:fill="auto"/>
          </w:tcPr>
          <w:p w14:paraId="161EF326" w14:textId="4027120D" w:rsidR="000362C2" w:rsidRPr="000362C2" w:rsidRDefault="000362C2" w:rsidP="00E40C58">
            <w:pPr>
              <w:spacing w:beforeLines="60" w:before="144" w:afterLines="60" w:after="144" w:line="240" w:lineRule="auto"/>
              <w:jc w:val="both"/>
              <w:rPr>
                <w:rFonts w:ascii="Times New Roman" w:eastAsia="Times New Roman" w:hAnsi="Times New Roman" w:cs="Times New Roman"/>
                <w:b/>
                <w:sz w:val="28"/>
                <w:szCs w:val="28"/>
                <w:lang w:eastAsia="ru-RU"/>
              </w:rPr>
            </w:pPr>
            <w:r w:rsidRPr="000362C2">
              <w:rPr>
                <w:rFonts w:ascii="Times New Roman" w:eastAsia="Times New Roman" w:hAnsi="Times New Roman" w:cs="Times New Roman"/>
                <w:b/>
                <w:sz w:val="28"/>
                <w:szCs w:val="28"/>
                <w:lang w:eastAsia="ru-RU"/>
              </w:rPr>
              <w:t>2.  Principalele prevederi ale proiectului şi eviden</w:t>
            </w:r>
            <w:r w:rsidR="00E40C58" w:rsidRPr="00E40C58">
              <w:rPr>
                <w:rFonts w:ascii="Times New Roman" w:eastAsia="Times New Roman" w:hAnsi="Times New Roman" w:cs="Times New Roman"/>
                <w:b/>
                <w:sz w:val="28"/>
                <w:szCs w:val="28"/>
                <w:lang w:eastAsia="ru-RU"/>
              </w:rPr>
              <w:t>ț</w:t>
            </w:r>
            <w:r w:rsidRPr="000362C2">
              <w:rPr>
                <w:rFonts w:ascii="Times New Roman" w:eastAsia="Times New Roman" w:hAnsi="Times New Roman" w:cs="Times New Roman"/>
                <w:b/>
                <w:sz w:val="28"/>
                <w:szCs w:val="28"/>
                <w:lang w:eastAsia="ru-RU"/>
              </w:rPr>
              <w:t>ierea elementelor noi</w:t>
            </w:r>
          </w:p>
        </w:tc>
      </w:tr>
      <w:tr w:rsidR="000362C2" w:rsidRPr="000362C2" w14:paraId="5DA6B6BC" w14:textId="77777777" w:rsidTr="00037C13">
        <w:trPr>
          <w:trHeight w:val="531"/>
        </w:trPr>
        <w:tc>
          <w:tcPr>
            <w:tcW w:w="9900" w:type="dxa"/>
            <w:tcBorders>
              <w:bottom w:val="single" w:sz="4" w:space="0" w:color="auto"/>
            </w:tcBorders>
          </w:tcPr>
          <w:p w14:paraId="0CBEAEA7" w14:textId="483A330B" w:rsidR="00037C13" w:rsidRPr="00E40C58" w:rsidRDefault="00E46635" w:rsidP="00E40C58">
            <w:pPr>
              <w:pStyle w:val="ListParagraph"/>
              <w:numPr>
                <w:ilvl w:val="0"/>
                <w:numId w:val="8"/>
              </w:numPr>
              <w:tabs>
                <w:tab w:val="left" w:pos="1122"/>
              </w:tabs>
              <w:spacing w:beforeLines="60" w:before="144" w:afterLines="60" w:after="144" w:line="240" w:lineRule="auto"/>
              <w:ind w:left="-108" w:firstLine="813"/>
              <w:jc w:val="center"/>
              <w:rPr>
                <w:rFonts w:ascii="Times New Roman" w:eastAsia="Times New Roman" w:hAnsi="Times New Roman" w:cs="Times New Roman"/>
                <w:b/>
                <w:sz w:val="28"/>
                <w:szCs w:val="28"/>
                <w:lang w:eastAsia="ru-RU"/>
              </w:rPr>
            </w:pPr>
            <w:r w:rsidRPr="00E40C58">
              <w:rPr>
                <w:rFonts w:ascii="Times New Roman" w:eastAsia="Times New Roman" w:hAnsi="Times New Roman" w:cs="Times New Roman"/>
                <w:b/>
                <w:sz w:val="28"/>
                <w:szCs w:val="28"/>
                <w:lang w:eastAsia="ru-RU"/>
              </w:rPr>
              <w:t xml:space="preserve">Modificările propuse </w:t>
            </w:r>
            <w:r w:rsidR="00037C13" w:rsidRPr="00E40C58">
              <w:rPr>
                <w:rFonts w:ascii="Times New Roman" w:eastAsia="Times New Roman" w:hAnsi="Times New Roman" w:cs="Times New Roman"/>
                <w:b/>
                <w:sz w:val="28"/>
                <w:szCs w:val="28"/>
                <w:lang w:eastAsia="ru-RU"/>
              </w:rPr>
              <w:t>în Legea nr. 90-XVI din 25.04.2008 cu privire la prevenirea și combaterea corup</w:t>
            </w:r>
            <w:r w:rsidR="00E40C58" w:rsidRPr="00E40C58">
              <w:rPr>
                <w:rFonts w:ascii="Times New Roman" w:eastAsia="Times New Roman" w:hAnsi="Times New Roman" w:cs="Times New Roman"/>
                <w:b/>
                <w:sz w:val="28"/>
                <w:szCs w:val="28"/>
                <w:lang w:eastAsia="ru-RU"/>
              </w:rPr>
              <w:t>ț</w:t>
            </w:r>
            <w:r w:rsidR="00037C13" w:rsidRPr="00E40C58">
              <w:rPr>
                <w:rFonts w:ascii="Times New Roman" w:eastAsia="Times New Roman" w:hAnsi="Times New Roman" w:cs="Times New Roman"/>
                <w:b/>
                <w:sz w:val="28"/>
                <w:szCs w:val="28"/>
                <w:lang w:eastAsia="ru-RU"/>
              </w:rPr>
              <w:t xml:space="preserve">iei </w:t>
            </w:r>
            <w:r w:rsidRPr="00E40C58">
              <w:rPr>
                <w:rFonts w:ascii="Times New Roman" w:eastAsia="Times New Roman" w:hAnsi="Times New Roman" w:cs="Times New Roman"/>
                <w:b/>
                <w:sz w:val="28"/>
                <w:szCs w:val="28"/>
                <w:lang w:eastAsia="ru-RU"/>
              </w:rPr>
              <w:t>se referă la prevederile în vigoare</w:t>
            </w:r>
            <w:r w:rsidR="00556AAC" w:rsidRPr="00E40C58">
              <w:rPr>
                <w:rFonts w:ascii="Times New Roman" w:eastAsia="Times New Roman" w:hAnsi="Times New Roman" w:cs="Times New Roman"/>
                <w:b/>
                <w:sz w:val="28"/>
                <w:szCs w:val="28"/>
                <w:lang w:eastAsia="ru-RU"/>
              </w:rPr>
              <w:t xml:space="preserve"> care</w:t>
            </w:r>
            <w:r w:rsidR="00037C13" w:rsidRPr="00E40C58">
              <w:rPr>
                <w:rFonts w:ascii="Times New Roman" w:eastAsia="Times New Roman" w:hAnsi="Times New Roman" w:cs="Times New Roman"/>
                <w:b/>
                <w:sz w:val="28"/>
                <w:szCs w:val="28"/>
                <w:lang w:eastAsia="ru-RU"/>
              </w:rPr>
              <w:t>:</w:t>
            </w:r>
          </w:p>
          <w:p w14:paraId="76465F1D" w14:textId="795B8458" w:rsidR="00556AAC" w:rsidRPr="00E40C58" w:rsidRDefault="00556AAC" w:rsidP="00E40C58">
            <w:pPr>
              <w:numPr>
                <w:ilvl w:val="0"/>
                <w:numId w:val="4"/>
              </w:numPr>
              <w:spacing w:beforeLines="60" w:before="144" w:afterLines="60" w:after="144" w:line="240" w:lineRule="auto"/>
              <w:jc w:val="both"/>
              <w:rPr>
                <w:rFonts w:ascii="Times New Roman" w:eastAsia="Times New Roman" w:hAnsi="Times New Roman" w:cs="Times New Roman"/>
                <w:sz w:val="28"/>
                <w:szCs w:val="28"/>
                <w:lang w:eastAsia="ru-RU"/>
              </w:rPr>
            </w:pPr>
            <w:r w:rsidRPr="00E40C58">
              <w:rPr>
                <w:rFonts w:ascii="Times New Roman" w:eastAsia="Times New Roman" w:hAnsi="Times New Roman" w:cs="Times New Roman"/>
                <w:b/>
                <w:i/>
                <w:sz w:val="28"/>
                <w:szCs w:val="28"/>
                <w:lang w:eastAsia="ru-RU"/>
              </w:rPr>
              <w:t>Problema:</w:t>
            </w:r>
            <w:r w:rsidRPr="00E40C58">
              <w:rPr>
                <w:rFonts w:ascii="Times New Roman" w:eastAsia="Times New Roman" w:hAnsi="Times New Roman" w:cs="Times New Roman"/>
                <w:sz w:val="28"/>
                <w:szCs w:val="28"/>
                <w:lang w:eastAsia="ru-RU"/>
              </w:rPr>
              <w:t xml:space="preserve"> </w:t>
            </w:r>
            <w:r w:rsidR="00037C13" w:rsidRPr="00E40C58">
              <w:rPr>
                <w:rFonts w:ascii="Times New Roman" w:eastAsia="Times New Roman" w:hAnsi="Times New Roman" w:cs="Times New Roman"/>
                <w:sz w:val="28"/>
                <w:szCs w:val="28"/>
                <w:lang w:eastAsia="ru-RU"/>
              </w:rPr>
              <w:t>limitează dreptul persoanelor de a solicita recuperarea prejudiciului doar în condi</w:t>
            </w:r>
            <w:r w:rsidR="00E40C58" w:rsidRPr="00E40C58">
              <w:rPr>
                <w:rFonts w:ascii="Times New Roman" w:eastAsia="Times New Roman" w:hAnsi="Times New Roman" w:cs="Times New Roman"/>
                <w:sz w:val="28"/>
                <w:szCs w:val="28"/>
                <w:lang w:eastAsia="ru-RU"/>
              </w:rPr>
              <w:t>ț</w:t>
            </w:r>
            <w:r w:rsidR="00037C13" w:rsidRPr="00E40C58">
              <w:rPr>
                <w:rFonts w:ascii="Times New Roman" w:eastAsia="Times New Roman" w:hAnsi="Times New Roman" w:cs="Times New Roman"/>
                <w:sz w:val="28"/>
                <w:szCs w:val="28"/>
                <w:lang w:eastAsia="ru-RU"/>
              </w:rPr>
              <w:t>iile Codului civil, fără a face referire însă la posibilitatea pornirii unei ac</w:t>
            </w:r>
            <w:r w:rsidR="00E40C58" w:rsidRPr="00E40C58">
              <w:rPr>
                <w:rFonts w:ascii="Times New Roman" w:eastAsia="Times New Roman" w:hAnsi="Times New Roman" w:cs="Times New Roman"/>
                <w:sz w:val="28"/>
                <w:szCs w:val="28"/>
                <w:lang w:eastAsia="ru-RU"/>
              </w:rPr>
              <w:t>ț</w:t>
            </w:r>
            <w:r w:rsidR="00037C13" w:rsidRPr="00E40C58">
              <w:rPr>
                <w:rFonts w:ascii="Times New Roman" w:eastAsia="Times New Roman" w:hAnsi="Times New Roman" w:cs="Times New Roman"/>
                <w:sz w:val="28"/>
                <w:szCs w:val="28"/>
                <w:lang w:eastAsia="ru-RU"/>
              </w:rPr>
              <w:t>iuni civile în condi</w:t>
            </w:r>
            <w:r w:rsidR="00E40C58" w:rsidRPr="00E40C58">
              <w:rPr>
                <w:rFonts w:ascii="Times New Roman" w:eastAsia="Times New Roman" w:hAnsi="Times New Roman" w:cs="Times New Roman"/>
                <w:sz w:val="28"/>
                <w:szCs w:val="28"/>
                <w:lang w:eastAsia="ru-RU"/>
              </w:rPr>
              <w:t>ț</w:t>
            </w:r>
            <w:r w:rsidR="00037C13" w:rsidRPr="00E40C58">
              <w:rPr>
                <w:rFonts w:ascii="Times New Roman" w:eastAsia="Times New Roman" w:hAnsi="Times New Roman" w:cs="Times New Roman"/>
                <w:sz w:val="28"/>
                <w:szCs w:val="28"/>
                <w:lang w:eastAsia="ru-RU"/>
              </w:rPr>
              <w:t xml:space="preserve">iile reglementate de Codul de procedură penală. </w:t>
            </w:r>
          </w:p>
          <w:p w14:paraId="0A3EE642" w14:textId="06B7C57B" w:rsidR="00037C13" w:rsidRPr="00E40C58" w:rsidRDefault="00556AAC" w:rsidP="00E40C58">
            <w:pPr>
              <w:spacing w:beforeLines="60" w:before="144" w:afterLines="60" w:after="144" w:line="240" w:lineRule="auto"/>
              <w:ind w:left="1422"/>
              <w:jc w:val="both"/>
              <w:rPr>
                <w:rFonts w:ascii="Times New Roman" w:eastAsia="Times New Roman" w:hAnsi="Times New Roman" w:cs="Times New Roman"/>
                <w:sz w:val="28"/>
                <w:szCs w:val="28"/>
                <w:lang w:eastAsia="ru-RU"/>
              </w:rPr>
            </w:pPr>
            <w:r w:rsidRPr="00E40C58">
              <w:rPr>
                <w:rFonts w:ascii="Times New Roman" w:eastAsia="Times New Roman" w:hAnsi="Times New Roman" w:cs="Times New Roman"/>
                <w:b/>
                <w:i/>
                <w:sz w:val="28"/>
                <w:szCs w:val="28"/>
                <w:lang w:eastAsia="ru-RU"/>
              </w:rPr>
              <w:t>Esen</w:t>
            </w:r>
            <w:r w:rsidR="00E40C58" w:rsidRPr="00E40C58">
              <w:rPr>
                <w:rFonts w:ascii="Times New Roman" w:eastAsia="Times New Roman" w:hAnsi="Times New Roman" w:cs="Times New Roman"/>
                <w:b/>
                <w:i/>
                <w:sz w:val="28"/>
                <w:szCs w:val="28"/>
                <w:lang w:eastAsia="ru-RU"/>
              </w:rPr>
              <w:t>ț</w:t>
            </w:r>
            <w:r w:rsidRPr="00E40C58">
              <w:rPr>
                <w:rFonts w:ascii="Times New Roman" w:eastAsia="Times New Roman" w:hAnsi="Times New Roman" w:cs="Times New Roman"/>
                <w:b/>
                <w:i/>
                <w:sz w:val="28"/>
                <w:szCs w:val="28"/>
                <w:lang w:eastAsia="ru-RU"/>
              </w:rPr>
              <w:t>a modificării/solu</w:t>
            </w:r>
            <w:r w:rsidR="00E40C58" w:rsidRPr="00E40C58">
              <w:rPr>
                <w:rFonts w:ascii="Times New Roman" w:eastAsia="Times New Roman" w:hAnsi="Times New Roman" w:cs="Times New Roman"/>
                <w:b/>
                <w:i/>
                <w:sz w:val="28"/>
                <w:szCs w:val="28"/>
                <w:lang w:eastAsia="ru-RU"/>
              </w:rPr>
              <w:t>ț</w:t>
            </w:r>
            <w:r w:rsidRPr="00E40C58">
              <w:rPr>
                <w:rFonts w:ascii="Times New Roman" w:eastAsia="Times New Roman" w:hAnsi="Times New Roman" w:cs="Times New Roman"/>
                <w:b/>
                <w:i/>
                <w:sz w:val="28"/>
                <w:szCs w:val="28"/>
                <w:lang w:eastAsia="ru-RU"/>
              </w:rPr>
              <w:t>iei propuse</w:t>
            </w:r>
            <w:r w:rsidRPr="00E40C58">
              <w:rPr>
                <w:rFonts w:ascii="Times New Roman" w:eastAsia="Times New Roman" w:hAnsi="Times New Roman" w:cs="Times New Roman"/>
                <w:sz w:val="28"/>
                <w:szCs w:val="28"/>
                <w:lang w:eastAsia="ru-RU"/>
              </w:rPr>
              <w:t xml:space="preserve">: </w:t>
            </w:r>
            <w:r w:rsidR="00037C13" w:rsidRPr="00E40C58">
              <w:rPr>
                <w:rFonts w:ascii="Times New Roman" w:eastAsia="Times New Roman" w:hAnsi="Times New Roman" w:cs="Times New Roman"/>
                <w:sz w:val="28"/>
                <w:szCs w:val="28"/>
                <w:u w:val="single"/>
                <w:lang w:eastAsia="ru-RU"/>
              </w:rPr>
              <w:t>Pentru a remedia aceasta caren</w:t>
            </w:r>
            <w:r w:rsidR="00E40C58" w:rsidRPr="00E40C58">
              <w:rPr>
                <w:rFonts w:ascii="Times New Roman" w:eastAsia="Times New Roman" w:hAnsi="Times New Roman" w:cs="Times New Roman"/>
                <w:sz w:val="28"/>
                <w:szCs w:val="28"/>
                <w:u w:val="single"/>
                <w:lang w:eastAsia="ru-RU"/>
              </w:rPr>
              <w:t>ț</w:t>
            </w:r>
            <w:r w:rsidR="00037C13" w:rsidRPr="00E40C58">
              <w:rPr>
                <w:rFonts w:ascii="Times New Roman" w:eastAsia="Times New Roman" w:hAnsi="Times New Roman" w:cs="Times New Roman"/>
                <w:sz w:val="28"/>
                <w:szCs w:val="28"/>
                <w:u w:val="single"/>
                <w:lang w:eastAsia="ru-RU"/>
              </w:rPr>
              <w:t xml:space="preserve">ă, </w:t>
            </w:r>
            <w:r w:rsidRPr="00E40C58">
              <w:rPr>
                <w:rFonts w:ascii="Times New Roman" w:eastAsia="Times New Roman" w:hAnsi="Times New Roman" w:cs="Times New Roman"/>
                <w:sz w:val="28"/>
                <w:szCs w:val="28"/>
                <w:u w:val="single"/>
                <w:lang w:eastAsia="ru-RU"/>
              </w:rPr>
              <w:t xml:space="preserve">proiectul propune </w:t>
            </w:r>
            <w:r w:rsidR="00037C13" w:rsidRPr="00E40C58">
              <w:rPr>
                <w:rFonts w:ascii="Times New Roman" w:eastAsia="Times New Roman" w:hAnsi="Times New Roman" w:cs="Times New Roman"/>
                <w:sz w:val="28"/>
                <w:szCs w:val="28"/>
                <w:u w:val="single"/>
                <w:lang w:eastAsia="ru-RU"/>
              </w:rPr>
              <w:t>ca în art. 23/1 al Legii 90/2008 să se facă precizarea că persoana are dreptul la repararea prejudiciului, inclusiv în condi</w:t>
            </w:r>
            <w:r w:rsidR="00E40C58" w:rsidRPr="00E40C58">
              <w:rPr>
                <w:rFonts w:ascii="Times New Roman" w:eastAsia="Times New Roman" w:hAnsi="Times New Roman" w:cs="Times New Roman"/>
                <w:sz w:val="28"/>
                <w:szCs w:val="28"/>
                <w:u w:val="single"/>
                <w:lang w:eastAsia="ru-RU"/>
              </w:rPr>
              <w:t>ț</w:t>
            </w:r>
            <w:r w:rsidR="00037C13" w:rsidRPr="00E40C58">
              <w:rPr>
                <w:rFonts w:ascii="Times New Roman" w:eastAsia="Times New Roman" w:hAnsi="Times New Roman" w:cs="Times New Roman"/>
                <w:sz w:val="28"/>
                <w:szCs w:val="28"/>
                <w:u w:val="single"/>
                <w:lang w:eastAsia="ru-RU"/>
              </w:rPr>
              <w:t>iile stabilite de Codul de procedură penală</w:t>
            </w:r>
            <w:r w:rsidR="00037C13" w:rsidRPr="00E40C58">
              <w:rPr>
                <w:rFonts w:ascii="Times New Roman" w:eastAsia="Times New Roman" w:hAnsi="Times New Roman" w:cs="Times New Roman"/>
                <w:sz w:val="28"/>
                <w:szCs w:val="28"/>
                <w:lang w:eastAsia="ru-RU"/>
              </w:rPr>
              <w:t xml:space="preserve">; </w:t>
            </w:r>
          </w:p>
          <w:p w14:paraId="19861090" w14:textId="76B6256E" w:rsidR="00556AAC" w:rsidRPr="00E40C58" w:rsidRDefault="00556AAC" w:rsidP="00E40C58">
            <w:pPr>
              <w:numPr>
                <w:ilvl w:val="0"/>
                <w:numId w:val="4"/>
              </w:numPr>
              <w:spacing w:beforeLines="60" w:before="144" w:afterLines="60" w:after="144" w:line="240" w:lineRule="auto"/>
              <w:jc w:val="both"/>
              <w:rPr>
                <w:rFonts w:ascii="Times New Roman" w:eastAsia="Times New Roman" w:hAnsi="Times New Roman" w:cs="Times New Roman"/>
                <w:sz w:val="28"/>
                <w:szCs w:val="28"/>
                <w:u w:val="single"/>
                <w:lang w:eastAsia="ru-RU"/>
              </w:rPr>
            </w:pPr>
            <w:r w:rsidRPr="00E40C58">
              <w:rPr>
                <w:rFonts w:ascii="Times New Roman" w:eastAsia="Times New Roman" w:hAnsi="Times New Roman" w:cs="Times New Roman"/>
                <w:b/>
                <w:i/>
                <w:sz w:val="28"/>
                <w:szCs w:val="28"/>
                <w:lang w:eastAsia="ru-RU"/>
              </w:rPr>
              <w:lastRenderedPageBreak/>
              <w:t>Problema:</w:t>
            </w:r>
            <w:r w:rsidRPr="00E40C58">
              <w:rPr>
                <w:rFonts w:ascii="Times New Roman" w:eastAsia="Times New Roman" w:hAnsi="Times New Roman" w:cs="Times New Roman"/>
                <w:sz w:val="28"/>
                <w:szCs w:val="28"/>
                <w:lang w:eastAsia="ru-RU"/>
              </w:rPr>
              <w:t xml:space="preserve"> </w:t>
            </w:r>
            <w:r w:rsidR="00037C13" w:rsidRPr="00E40C58">
              <w:rPr>
                <w:rFonts w:ascii="Times New Roman" w:eastAsia="Times New Roman" w:hAnsi="Times New Roman" w:cs="Times New Roman"/>
                <w:sz w:val="28"/>
                <w:szCs w:val="28"/>
                <w:lang w:eastAsia="ru-RU"/>
              </w:rPr>
              <w:t>enumeră limitativ faptele prevăzute de Codul penal urmare a cărora persoana prejudiciată ar ob</w:t>
            </w:r>
            <w:r w:rsidR="00E40C58" w:rsidRPr="00E40C58">
              <w:rPr>
                <w:rFonts w:ascii="Times New Roman" w:eastAsia="Times New Roman" w:hAnsi="Times New Roman" w:cs="Times New Roman"/>
                <w:sz w:val="28"/>
                <w:szCs w:val="28"/>
                <w:lang w:eastAsia="ru-RU"/>
              </w:rPr>
              <w:t>ț</w:t>
            </w:r>
            <w:r w:rsidR="00037C13" w:rsidRPr="00E40C58">
              <w:rPr>
                <w:rFonts w:ascii="Times New Roman" w:eastAsia="Times New Roman" w:hAnsi="Times New Roman" w:cs="Times New Roman"/>
                <w:sz w:val="28"/>
                <w:szCs w:val="28"/>
                <w:lang w:eastAsia="ru-RU"/>
              </w:rPr>
              <w:t>ine dreptul la reparare: art. 256, 324, 325, 327, 332, 333, 334, 335. În același timp, s-a omis faptul că Codul contraven</w:t>
            </w:r>
            <w:r w:rsidR="00E40C58" w:rsidRPr="00E40C58">
              <w:rPr>
                <w:rFonts w:ascii="Times New Roman" w:eastAsia="Times New Roman" w:hAnsi="Times New Roman" w:cs="Times New Roman"/>
                <w:sz w:val="28"/>
                <w:szCs w:val="28"/>
                <w:lang w:eastAsia="ru-RU"/>
              </w:rPr>
              <w:t>ț</w:t>
            </w:r>
            <w:r w:rsidR="00037C13" w:rsidRPr="00E40C58">
              <w:rPr>
                <w:rFonts w:ascii="Times New Roman" w:eastAsia="Times New Roman" w:hAnsi="Times New Roman" w:cs="Times New Roman"/>
                <w:sz w:val="28"/>
                <w:szCs w:val="28"/>
                <w:lang w:eastAsia="ru-RU"/>
              </w:rPr>
              <w:t>ional, la fel, garantează victimei dreptul la repararea prejudiciului și a cheltuielilor suportate în procesul contraven</w:t>
            </w:r>
            <w:r w:rsidR="00E40C58" w:rsidRPr="00E40C58">
              <w:rPr>
                <w:rFonts w:ascii="Times New Roman" w:eastAsia="Times New Roman" w:hAnsi="Times New Roman" w:cs="Times New Roman"/>
                <w:sz w:val="28"/>
                <w:szCs w:val="28"/>
                <w:lang w:eastAsia="ru-RU"/>
              </w:rPr>
              <w:t>ț</w:t>
            </w:r>
            <w:r w:rsidR="00037C13" w:rsidRPr="00E40C58">
              <w:rPr>
                <w:rFonts w:ascii="Times New Roman" w:eastAsia="Times New Roman" w:hAnsi="Times New Roman" w:cs="Times New Roman"/>
                <w:sz w:val="28"/>
                <w:szCs w:val="28"/>
                <w:lang w:eastAsia="ru-RU"/>
              </w:rPr>
              <w:t>ional în ordinea procedurii civile, cu excep</w:t>
            </w:r>
            <w:r w:rsidR="00E40C58" w:rsidRPr="00E40C58">
              <w:rPr>
                <w:rFonts w:ascii="Times New Roman" w:eastAsia="Times New Roman" w:hAnsi="Times New Roman" w:cs="Times New Roman"/>
                <w:sz w:val="28"/>
                <w:szCs w:val="28"/>
                <w:lang w:eastAsia="ru-RU"/>
              </w:rPr>
              <w:t>ț</w:t>
            </w:r>
            <w:r w:rsidR="00037C13" w:rsidRPr="00E40C58">
              <w:rPr>
                <w:rFonts w:ascii="Times New Roman" w:eastAsia="Times New Roman" w:hAnsi="Times New Roman" w:cs="Times New Roman"/>
                <w:sz w:val="28"/>
                <w:szCs w:val="28"/>
                <w:lang w:eastAsia="ru-RU"/>
              </w:rPr>
              <w:t>ia cazurilor cînd nu există divergen</w:t>
            </w:r>
            <w:r w:rsidR="00E40C58" w:rsidRPr="00E40C58">
              <w:rPr>
                <w:rFonts w:ascii="Times New Roman" w:eastAsia="Times New Roman" w:hAnsi="Times New Roman" w:cs="Times New Roman"/>
                <w:sz w:val="28"/>
                <w:szCs w:val="28"/>
                <w:lang w:eastAsia="ru-RU"/>
              </w:rPr>
              <w:t>ț</w:t>
            </w:r>
            <w:r w:rsidR="00037C13" w:rsidRPr="00E40C58">
              <w:rPr>
                <w:rFonts w:ascii="Times New Roman" w:eastAsia="Times New Roman" w:hAnsi="Times New Roman" w:cs="Times New Roman"/>
                <w:sz w:val="28"/>
                <w:szCs w:val="28"/>
                <w:lang w:eastAsia="ru-RU"/>
              </w:rPr>
              <w:t xml:space="preserve">e asupra întinderii acestora. </w:t>
            </w:r>
          </w:p>
          <w:p w14:paraId="2A141E30" w14:textId="6C448250" w:rsidR="00037C13" w:rsidRPr="00E40C58" w:rsidRDefault="00556AAC" w:rsidP="00E40C58">
            <w:pPr>
              <w:spacing w:beforeLines="60" w:before="144" w:afterLines="60" w:after="144" w:line="240" w:lineRule="auto"/>
              <w:ind w:left="1422"/>
              <w:jc w:val="both"/>
              <w:rPr>
                <w:rFonts w:ascii="Times New Roman" w:eastAsia="Times New Roman" w:hAnsi="Times New Roman" w:cs="Times New Roman"/>
                <w:sz w:val="28"/>
                <w:szCs w:val="28"/>
                <w:u w:val="single"/>
                <w:lang w:eastAsia="ru-RU"/>
              </w:rPr>
            </w:pPr>
            <w:r w:rsidRPr="00E40C58">
              <w:rPr>
                <w:rFonts w:ascii="Times New Roman" w:eastAsia="Times New Roman" w:hAnsi="Times New Roman" w:cs="Times New Roman"/>
                <w:b/>
                <w:i/>
                <w:sz w:val="28"/>
                <w:szCs w:val="28"/>
                <w:lang w:eastAsia="ru-RU"/>
              </w:rPr>
              <w:t>Esen</w:t>
            </w:r>
            <w:r w:rsidR="00E40C58" w:rsidRPr="00E40C58">
              <w:rPr>
                <w:rFonts w:ascii="Times New Roman" w:eastAsia="Times New Roman" w:hAnsi="Times New Roman" w:cs="Times New Roman"/>
                <w:b/>
                <w:i/>
                <w:sz w:val="28"/>
                <w:szCs w:val="28"/>
                <w:lang w:eastAsia="ru-RU"/>
              </w:rPr>
              <w:t>ț</w:t>
            </w:r>
            <w:r w:rsidRPr="00E40C58">
              <w:rPr>
                <w:rFonts w:ascii="Times New Roman" w:eastAsia="Times New Roman" w:hAnsi="Times New Roman" w:cs="Times New Roman"/>
                <w:b/>
                <w:i/>
                <w:sz w:val="28"/>
                <w:szCs w:val="28"/>
                <w:lang w:eastAsia="ru-RU"/>
              </w:rPr>
              <w:t>a modificării/solu</w:t>
            </w:r>
            <w:r w:rsidR="00E40C58" w:rsidRPr="00E40C58">
              <w:rPr>
                <w:rFonts w:ascii="Times New Roman" w:eastAsia="Times New Roman" w:hAnsi="Times New Roman" w:cs="Times New Roman"/>
                <w:b/>
                <w:i/>
                <w:sz w:val="28"/>
                <w:szCs w:val="28"/>
                <w:lang w:eastAsia="ru-RU"/>
              </w:rPr>
              <w:t>ț</w:t>
            </w:r>
            <w:r w:rsidRPr="00E40C58">
              <w:rPr>
                <w:rFonts w:ascii="Times New Roman" w:eastAsia="Times New Roman" w:hAnsi="Times New Roman" w:cs="Times New Roman"/>
                <w:b/>
                <w:i/>
                <w:sz w:val="28"/>
                <w:szCs w:val="28"/>
                <w:lang w:eastAsia="ru-RU"/>
              </w:rPr>
              <w:t>iei propuse</w:t>
            </w:r>
            <w:r w:rsidRPr="00E40C58">
              <w:rPr>
                <w:rFonts w:ascii="Times New Roman" w:eastAsia="Times New Roman" w:hAnsi="Times New Roman" w:cs="Times New Roman"/>
                <w:sz w:val="28"/>
                <w:szCs w:val="28"/>
                <w:lang w:eastAsia="ru-RU"/>
              </w:rPr>
              <w:t xml:space="preserve">: </w:t>
            </w:r>
            <w:r w:rsidRPr="00E40C58">
              <w:rPr>
                <w:rFonts w:ascii="Times New Roman" w:eastAsia="Times New Roman" w:hAnsi="Times New Roman" w:cs="Times New Roman"/>
                <w:sz w:val="28"/>
                <w:szCs w:val="28"/>
                <w:u w:val="single"/>
                <w:lang w:eastAsia="ru-RU"/>
              </w:rPr>
              <w:t>se propune</w:t>
            </w:r>
            <w:r w:rsidR="00037C13" w:rsidRPr="00E40C58">
              <w:rPr>
                <w:rFonts w:ascii="Times New Roman" w:eastAsia="Times New Roman" w:hAnsi="Times New Roman" w:cs="Times New Roman"/>
                <w:sz w:val="28"/>
                <w:szCs w:val="28"/>
                <w:u w:val="single"/>
                <w:lang w:eastAsia="ru-RU"/>
              </w:rPr>
              <w:t xml:space="preserve"> modificarea prevederilor Legii 90/2008 astfel, încît să fie acoperite toate faptele de comportament corup</w:t>
            </w:r>
            <w:r w:rsidR="00E40C58" w:rsidRPr="00E40C58">
              <w:rPr>
                <w:rFonts w:ascii="Times New Roman" w:eastAsia="Times New Roman" w:hAnsi="Times New Roman" w:cs="Times New Roman"/>
                <w:sz w:val="28"/>
                <w:szCs w:val="28"/>
                <w:u w:val="single"/>
                <w:lang w:eastAsia="ru-RU"/>
              </w:rPr>
              <w:t>ț</w:t>
            </w:r>
            <w:r w:rsidR="00037C13" w:rsidRPr="00E40C58">
              <w:rPr>
                <w:rFonts w:ascii="Times New Roman" w:eastAsia="Times New Roman" w:hAnsi="Times New Roman" w:cs="Times New Roman"/>
                <w:sz w:val="28"/>
                <w:szCs w:val="28"/>
                <w:u w:val="single"/>
                <w:lang w:eastAsia="ru-RU"/>
              </w:rPr>
              <w:t xml:space="preserve">ional: </w:t>
            </w:r>
            <w:r w:rsidRPr="00E40C58">
              <w:rPr>
                <w:rFonts w:ascii="Times New Roman" w:eastAsia="Times New Roman" w:hAnsi="Times New Roman" w:cs="Times New Roman"/>
                <w:sz w:val="28"/>
                <w:szCs w:val="28"/>
                <w:u w:val="single"/>
                <w:lang w:eastAsia="ru-RU"/>
              </w:rPr>
              <w:t xml:space="preserve">atît </w:t>
            </w:r>
            <w:r w:rsidR="00037C13" w:rsidRPr="00E40C58">
              <w:rPr>
                <w:rFonts w:ascii="Times New Roman" w:eastAsia="Times New Roman" w:hAnsi="Times New Roman" w:cs="Times New Roman"/>
                <w:sz w:val="28"/>
                <w:szCs w:val="28"/>
                <w:u w:val="single"/>
                <w:lang w:eastAsia="ru-RU"/>
              </w:rPr>
              <w:t xml:space="preserve">  infrac</w:t>
            </w:r>
            <w:r w:rsidR="00E40C58" w:rsidRPr="00E40C58">
              <w:rPr>
                <w:rFonts w:ascii="Times New Roman" w:eastAsia="Times New Roman" w:hAnsi="Times New Roman" w:cs="Times New Roman"/>
                <w:sz w:val="28"/>
                <w:szCs w:val="28"/>
                <w:u w:val="single"/>
                <w:lang w:eastAsia="ru-RU"/>
              </w:rPr>
              <w:t>ț</w:t>
            </w:r>
            <w:r w:rsidR="00037C13" w:rsidRPr="00E40C58">
              <w:rPr>
                <w:rFonts w:ascii="Times New Roman" w:eastAsia="Times New Roman" w:hAnsi="Times New Roman" w:cs="Times New Roman"/>
                <w:sz w:val="28"/>
                <w:szCs w:val="28"/>
                <w:u w:val="single"/>
                <w:lang w:eastAsia="ru-RU"/>
              </w:rPr>
              <w:t>iuni</w:t>
            </w:r>
            <w:r w:rsidRPr="00E40C58">
              <w:rPr>
                <w:rFonts w:ascii="Times New Roman" w:eastAsia="Times New Roman" w:hAnsi="Times New Roman" w:cs="Times New Roman"/>
                <w:sz w:val="28"/>
                <w:szCs w:val="28"/>
                <w:u w:val="single"/>
                <w:lang w:eastAsia="ru-RU"/>
              </w:rPr>
              <w:t xml:space="preserve">le, cît și </w:t>
            </w:r>
            <w:r w:rsidR="00037C13" w:rsidRPr="00E40C58">
              <w:rPr>
                <w:rFonts w:ascii="Times New Roman" w:eastAsia="Times New Roman" w:hAnsi="Times New Roman" w:cs="Times New Roman"/>
                <w:sz w:val="28"/>
                <w:szCs w:val="28"/>
                <w:u w:val="single"/>
                <w:lang w:eastAsia="ru-RU"/>
              </w:rPr>
              <w:t>contraven</w:t>
            </w:r>
            <w:r w:rsidR="00E40C58" w:rsidRPr="00E40C58">
              <w:rPr>
                <w:rFonts w:ascii="Times New Roman" w:eastAsia="Times New Roman" w:hAnsi="Times New Roman" w:cs="Times New Roman"/>
                <w:sz w:val="28"/>
                <w:szCs w:val="28"/>
                <w:u w:val="single"/>
                <w:lang w:eastAsia="ru-RU"/>
              </w:rPr>
              <w:t>ț</w:t>
            </w:r>
            <w:r w:rsidR="00037C13" w:rsidRPr="00E40C58">
              <w:rPr>
                <w:rFonts w:ascii="Times New Roman" w:eastAsia="Times New Roman" w:hAnsi="Times New Roman" w:cs="Times New Roman"/>
                <w:sz w:val="28"/>
                <w:szCs w:val="28"/>
                <w:u w:val="single"/>
                <w:lang w:eastAsia="ru-RU"/>
              </w:rPr>
              <w:t>ii</w:t>
            </w:r>
            <w:r w:rsidRPr="00E40C58">
              <w:rPr>
                <w:rFonts w:ascii="Times New Roman" w:eastAsia="Times New Roman" w:hAnsi="Times New Roman" w:cs="Times New Roman"/>
                <w:sz w:val="28"/>
                <w:szCs w:val="28"/>
                <w:u w:val="single"/>
                <w:lang w:eastAsia="ru-RU"/>
              </w:rPr>
              <w:t>le</w:t>
            </w:r>
            <w:r w:rsidR="00037C13" w:rsidRPr="00E40C58">
              <w:rPr>
                <w:rFonts w:ascii="Times New Roman" w:eastAsia="Times New Roman" w:hAnsi="Times New Roman" w:cs="Times New Roman"/>
                <w:sz w:val="28"/>
                <w:szCs w:val="28"/>
                <w:u w:val="single"/>
                <w:lang w:eastAsia="ru-RU"/>
              </w:rPr>
              <w:t>;</w:t>
            </w:r>
          </w:p>
          <w:p w14:paraId="151D8060" w14:textId="3AA2B2DD" w:rsidR="00556AAC" w:rsidRPr="00E40C58" w:rsidRDefault="00556AAC" w:rsidP="00E40C58">
            <w:pPr>
              <w:numPr>
                <w:ilvl w:val="0"/>
                <w:numId w:val="4"/>
              </w:numPr>
              <w:spacing w:beforeLines="60" w:before="144" w:afterLines="60" w:after="144" w:line="240" w:lineRule="auto"/>
              <w:jc w:val="both"/>
              <w:rPr>
                <w:rFonts w:ascii="Times New Roman" w:eastAsia="Times New Roman" w:hAnsi="Times New Roman" w:cs="Times New Roman"/>
                <w:sz w:val="28"/>
                <w:szCs w:val="28"/>
                <w:lang w:eastAsia="ru-RU"/>
              </w:rPr>
            </w:pPr>
            <w:r w:rsidRPr="00E40C58">
              <w:rPr>
                <w:rFonts w:ascii="Times New Roman" w:eastAsia="Times New Roman" w:hAnsi="Times New Roman" w:cs="Times New Roman"/>
                <w:b/>
                <w:i/>
                <w:sz w:val="28"/>
                <w:szCs w:val="28"/>
                <w:lang w:eastAsia="ru-RU"/>
              </w:rPr>
              <w:t>Problema:</w:t>
            </w:r>
            <w:r w:rsidRPr="00E40C58">
              <w:rPr>
                <w:rFonts w:ascii="Times New Roman" w:eastAsia="Times New Roman" w:hAnsi="Times New Roman" w:cs="Times New Roman"/>
                <w:sz w:val="28"/>
                <w:szCs w:val="28"/>
                <w:lang w:eastAsia="ru-RU"/>
              </w:rPr>
              <w:t xml:space="preserve"> </w:t>
            </w:r>
            <w:r w:rsidR="00037C13" w:rsidRPr="00E40C58">
              <w:rPr>
                <w:rFonts w:ascii="Times New Roman" w:eastAsia="Times New Roman" w:hAnsi="Times New Roman" w:cs="Times New Roman"/>
                <w:sz w:val="28"/>
                <w:szCs w:val="28"/>
                <w:lang w:eastAsia="ru-RU"/>
              </w:rPr>
              <w:t>nu specifică natura prejudiciului care poate fi revendicat de către victimele unui act de corup</w:t>
            </w:r>
            <w:r w:rsidR="00E40C58" w:rsidRPr="00E40C58">
              <w:rPr>
                <w:rFonts w:ascii="Times New Roman" w:eastAsia="Times New Roman" w:hAnsi="Times New Roman" w:cs="Times New Roman"/>
                <w:sz w:val="28"/>
                <w:szCs w:val="28"/>
                <w:lang w:eastAsia="ru-RU"/>
              </w:rPr>
              <w:t>ț</w:t>
            </w:r>
            <w:r w:rsidR="00037C13" w:rsidRPr="00E40C58">
              <w:rPr>
                <w:rFonts w:ascii="Times New Roman" w:eastAsia="Times New Roman" w:hAnsi="Times New Roman" w:cs="Times New Roman"/>
                <w:sz w:val="28"/>
                <w:szCs w:val="28"/>
                <w:lang w:eastAsia="ru-RU"/>
              </w:rPr>
              <w:t xml:space="preserve">ie: doar patrimonial sau și nepatrimonial.  </w:t>
            </w:r>
          </w:p>
          <w:p w14:paraId="60D6D15B" w14:textId="5F5D9E22" w:rsidR="00037C13" w:rsidRPr="00E40C58" w:rsidRDefault="00556AAC" w:rsidP="00E40C58">
            <w:pPr>
              <w:spacing w:beforeLines="60" w:before="144" w:afterLines="60" w:after="144" w:line="240" w:lineRule="auto"/>
              <w:ind w:left="1422"/>
              <w:jc w:val="both"/>
              <w:rPr>
                <w:rFonts w:ascii="Times New Roman" w:eastAsia="Times New Roman" w:hAnsi="Times New Roman" w:cs="Times New Roman"/>
                <w:sz w:val="28"/>
                <w:szCs w:val="28"/>
                <w:lang w:eastAsia="ru-RU"/>
              </w:rPr>
            </w:pPr>
            <w:r w:rsidRPr="00E40C58">
              <w:rPr>
                <w:rFonts w:ascii="Times New Roman" w:eastAsia="Times New Roman" w:hAnsi="Times New Roman" w:cs="Times New Roman"/>
                <w:b/>
                <w:i/>
                <w:sz w:val="28"/>
                <w:szCs w:val="28"/>
                <w:lang w:eastAsia="ru-RU"/>
              </w:rPr>
              <w:t>Esen</w:t>
            </w:r>
            <w:r w:rsidR="00E40C58" w:rsidRPr="00E40C58">
              <w:rPr>
                <w:rFonts w:ascii="Times New Roman" w:eastAsia="Times New Roman" w:hAnsi="Times New Roman" w:cs="Times New Roman"/>
                <w:b/>
                <w:i/>
                <w:sz w:val="28"/>
                <w:szCs w:val="28"/>
                <w:lang w:eastAsia="ru-RU"/>
              </w:rPr>
              <w:t>ț</w:t>
            </w:r>
            <w:r w:rsidRPr="00E40C58">
              <w:rPr>
                <w:rFonts w:ascii="Times New Roman" w:eastAsia="Times New Roman" w:hAnsi="Times New Roman" w:cs="Times New Roman"/>
                <w:b/>
                <w:i/>
                <w:sz w:val="28"/>
                <w:szCs w:val="28"/>
                <w:lang w:eastAsia="ru-RU"/>
              </w:rPr>
              <w:t>a modificării/solu</w:t>
            </w:r>
            <w:r w:rsidR="00E40C58" w:rsidRPr="00E40C58">
              <w:rPr>
                <w:rFonts w:ascii="Times New Roman" w:eastAsia="Times New Roman" w:hAnsi="Times New Roman" w:cs="Times New Roman"/>
                <w:b/>
                <w:i/>
                <w:sz w:val="28"/>
                <w:szCs w:val="28"/>
                <w:lang w:eastAsia="ru-RU"/>
              </w:rPr>
              <w:t>ț</w:t>
            </w:r>
            <w:r w:rsidRPr="00E40C58">
              <w:rPr>
                <w:rFonts w:ascii="Times New Roman" w:eastAsia="Times New Roman" w:hAnsi="Times New Roman" w:cs="Times New Roman"/>
                <w:b/>
                <w:i/>
                <w:sz w:val="28"/>
                <w:szCs w:val="28"/>
                <w:lang w:eastAsia="ru-RU"/>
              </w:rPr>
              <w:t>iei propuse</w:t>
            </w:r>
            <w:r w:rsidRPr="00E40C58">
              <w:rPr>
                <w:rFonts w:ascii="Times New Roman" w:eastAsia="Times New Roman" w:hAnsi="Times New Roman" w:cs="Times New Roman"/>
                <w:sz w:val="28"/>
                <w:szCs w:val="28"/>
                <w:u w:val="single"/>
                <w:lang w:eastAsia="ru-RU"/>
              </w:rPr>
              <w:t xml:space="preserve">: </w:t>
            </w:r>
            <w:r w:rsidR="00037C13" w:rsidRPr="00E40C58">
              <w:rPr>
                <w:rFonts w:ascii="Times New Roman" w:eastAsia="Times New Roman" w:hAnsi="Times New Roman" w:cs="Times New Roman"/>
                <w:sz w:val="28"/>
                <w:szCs w:val="28"/>
                <w:u w:val="single"/>
                <w:lang w:eastAsia="ru-RU"/>
              </w:rPr>
              <w:t>Pentru a oferi mai multă certitudine prevederilor</w:t>
            </w:r>
            <w:r w:rsidRPr="00E40C58">
              <w:rPr>
                <w:rFonts w:ascii="Times New Roman" w:eastAsia="Times New Roman" w:hAnsi="Times New Roman" w:cs="Times New Roman"/>
                <w:sz w:val="28"/>
                <w:szCs w:val="28"/>
                <w:u w:val="single"/>
                <w:lang w:eastAsia="ru-RU"/>
              </w:rPr>
              <w:t xml:space="preserve"> se propune</w:t>
            </w:r>
            <w:r w:rsidR="00037C13" w:rsidRPr="00E40C58">
              <w:rPr>
                <w:rFonts w:ascii="Times New Roman" w:eastAsia="Times New Roman" w:hAnsi="Times New Roman" w:cs="Times New Roman"/>
                <w:sz w:val="28"/>
                <w:szCs w:val="28"/>
                <w:u w:val="single"/>
                <w:lang w:eastAsia="ru-RU"/>
              </w:rPr>
              <w:t xml:space="preserve"> specificarea naturii prejudiciului</w:t>
            </w:r>
            <w:r w:rsidRPr="00E40C58">
              <w:rPr>
                <w:rFonts w:ascii="Times New Roman" w:eastAsia="Times New Roman" w:hAnsi="Times New Roman" w:cs="Times New Roman"/>
                <w:sz w:val="28"/>
                <w:szCs w:val="28"/>
                <w:u w:val="single"/>
                <w:lang w:eastAsia="ru-RU"/>
              </w:rPr>
              <w:t>: material și sau moral</w:t>
            </w:r>
            <w:r w:rsidR="00037C13" w:rsidRPr="00E40C58">
              <w:rPr>
                <w:rFonts w:ascii="Times New Roman" w:eastAsia="Times New Roman" w:hAnsi="Times New Roman" w:cs="Times New Roman"/>
                <w:sz w:val="28"/>
                <w:szCs w:val="28"/>
                <w:u w:val="single"/>
                <w:lang w:eastAsia="ru-RU"/>
              </w:rPr>
              <w:t>;</w:t>
            </w:r>
          </w:p>
          <w:p w14:paraId="217AB6F9" w14:textId="77777777" w:rsidR="00556AAC" w:rsidRPr="00E40C58" w:rsidRDefault="00556AAC" w:rsidP="00E40C58">
            <w:pPr>
              <w:numPr>
                <w:ilvl w:val="0"/>
                <w:numId w:val="4"/>
              </w:numPr>
              <w:spacing w:beforeLines="60" w:before="144" w:afterLines="60" w:after="144" w:line="240" w:lineRule="auto"/>
              <w:jc w:val="both"/>
              <w:rPr>
                <w:rFonts w:ascii="Times New Roman" w:eastAsia="Times New Roman" w:hAnsi="Times New Roman" w:cs="Times New Roman"/>
                <w:sz w:val="28"/>
                <w:szCs w:val="28"/>
                <w:u w:val="single"/>
                <w:lang w:eastAsia="ru-RU"/>
              </w:rPr>
            </w:pPr>
            <w:r w:rsidRPr="00E40C58">
              <w:rPr>
                <w:rFonts w:ascii="Times New Roman" w:eastAsia="Times New Roman" w:hAnsi="Times New Roman" w:cs="Times New Roman"/>
                <w:b/>
                <w:i/>
                <w:sz w:val="28"/>
                <w:szCs w:val="28"/>
                <w:lang w:eastAsia="ru-RU"/>
              </w:rPr>
              <w:t>Problema:</w:t>
            </w:r>
            <w:r w:rsidRPr="00E40C58">
              <w:rPr>
                <w:rFonts w:ascii="Times New Roman" w:eastAsia="Times New Roman" w:hAnsi="Times New Roman" w:cs="Times New Roman"/>
                <w:sz w:val="28"/>
                <w:szCs w:val="28"/>
                <w:lang w:eastAsia="ru-RU"/>
              </w:rPr>
              <w:t xml:space="preserve"> </w:t>
            </w:r>
            <w:r w:rsidR="00037C13" w:rsidRPr="00E40C58">
              <w:rPr>
                <w:rFonts w:ascii="Times New Roman" w:eastAsia="Times New Roman" w:hAnsi="Times New Roman" w:cs="Times New Roman"/>
                <w:sz w:val="28"/>
                <w:szCs w:val="28"/>
                <w:lang w:eastAsia="ru-RU"/>
              </w:rPr>
              <w:t xml:space="preserve">nu sunt suficient de clare normele referitoare la anulabilitatea contractelor, </w:t>
            </w:r>
          </w:p>
          <w:p w14:paraId="2C2A798F" w14:textId="221E4983" w:rsidR="00037C13" w:rsidRPr="00E40C58" w:rsidRDefault="00556AAC" w:rsidP="00E40C58">
            <w:pPr>
              <w:spacing w:beforeLines="60" w:before="144" w:afterLines="60" w:after="144" w:line="240" w:lineRule="auto"/>
              <w:ind w:left="1422"/>
              <w:jc w:val="both"/>
              <w:rPr>
                <w:rFonts w:ascii="Times New Roman" w:eastAsia="Times New Roman" w:hAnsi="Times New Roman" w:cs="Times New Roman"/>
                <w:sz w:val="28"/>
                <w:szCs w:val="28"/>
                <w:u w:val="single"/>
                <w:lang w:eastAsia="ru-RU"/>
              </w:rPr>
            </w:pPr>
            <w:r w:rsidRPr="00E40C58">
              <w:rPr>
                <w:rFonts w:ascii="Times New Roman" w:eastAsia="Times New Roman" w:hAnsi="Times New Roman" w:cs="Times New Roman"/>
                <w:b/>
                <w:i/>
                <w:sz w:val="28"/>
                <w:szCs w:val="28"/>
                <w:u w:val="single"/>
                <w:lang w:eastAsia="ru-RU"/>
              </w:rPr>
              <w:t>Esen</w:t>
            </w:r>
            <w:r w:rsidR="00E40C58" w:rsidRPr="00E40C58">
              <w:rPr>
                <w:rFonts w:ascii="Times New Roman" w:eastAsia="Times New Roman" w:hAnsi="Times New Roman" w:cs="Times New Roman"/>
                <w:b/>
                <w:i/>
                <w:sz w:val="28"/>
                <w:szCs w:val="28"/>
                <w:u w:val="single"/>
                <w:lang w:eastAsia="ru-RU"/>
              </w:rPr>
              <w:t>ț</w:t>
            </w:r>
            <w:r w:rsidRPr="00E40C58">
              <w:rPr>
                <w:rFonts w:ascii="Times New Roman" w:eastAsia="Times New Roman" w:hAnsi="Times New Roman" w:cs="Times New Roman"/>
                <w:b/>
                <w:i/>
                <w:sz w:val="28"/>
                <w:szCs w:val="28"/>
                <w:u w:val="single"/>
                <w:lang w:eastAsia="ru-RU"/>
              </w:rPr>
              <w:t>a modificării/solu</w:t>
            </w:r>
            <w:r w:rsidR="00E40C58" w:rsidRPr="00E40C58">
              <w:rPr>
                <w:rFonts w:ascii="Times New Roman" w:eastAsia="Times New Roman" w:hAnsi="Times New Roman" w:cs="Times New Roman"/>
                <w:b/>
                <w:i/>
                <w:sz w:val="28"/>
                <w:szCs w:val="28"/>
                <w:u w:val="single"/>
                <w:lang w:eastAsia="ru-RU"/>
              </w:rPr>
              <w:t>ț</w:t>
            </w:r>
            <w:r w:rsidRPr="00E40C58">
              <w:rPr>
                <w:rFonts w:ascii="Times New Roman" w:eastAsia="Times New Roman" w:hAnsi="Times New Roman" w:cs="Times New Roman"/>
                <w:b/>
                <w:i/>
                <w:sz w:val="28"/>
                <w:szCs w:val="28"/>
                <w:u w:val="single"/>
                <w:lang w:eastAsia="ru-RU"/>
              </w:rPr>
              <w:t>iei propuse</w:t>
            </w:r>
            <w:r w:rsidRPr="00E40C58">
              <w:rPr>
                <w:rFonts w:ascii="Times New Roman" w:eastAsia="Times New Roman" w:hAnsi="Times New Roman" w:cs="Times New Roman"/>
                <w:sz w:val="28"/>
                <w:szCs w:val="28"/>
                <w:u w:val="single"/>
                <w:lang w:eastAsia="ru-RU"/>
              </w:rPr>
              <w:t xml:space="preserve">: </w:t>
            </w:r>
            <w:r w:rsidR="00037C13" w:rsidRPr="00E40C58">
              <w:rPr>
                <w:rFonts w:ascii="Times New Roman" w:eastAsia="Times New Roman" w:hAnsi="Times New Roman" w:cs="Times New Roman"/>
                <w:sz w:val="28"/>
                <w:szCs w:val="28"/>
                <w:u w:val="single"/>
                <w:lang w:eastAsia="ru-RU"/>
              </w:rPr>
              <w:t xml:space="preserve">alin. (2) din art. 23 </w:t>
            </w:r>
            <w:r w:rsidRPr="00E40C58">
              <w:rPr>
                <w:rFonts w:ascii="Times New Roman" w:eastAsia="Times New Roman" w:hAnsi="Times New Roman" w:cs="Times New Roman"/>
                <w:sz w:val="28"/>
                <w:szCs w:val="28"/>
                <w:u w:val="single"/>
                <w:lang w:eastAsia="ru-RU"/>
              </w:rPr>
              <w:t>al Legii</w:t>
            </w:r>
            <w:r w:rsidR="00037C13" w:rsidRPr="00E40C58">
              <w:rPr>
                <w:rFonts w:ascii="Times New Roman" w:eastAsia="Times New Roman" w:hAnsi="Times New Roman" w:cs="Times New Roman"/>
                <w:sz w:val="28"/>
                <w:szCs w:val="28"/>
                <w:u w:val="single"/>
                <w:lang w:eastAsia="ru-RU"/>
              </w:rPr>
              <w:t xml:space="preserve"> nr. 90/2008 </w:t>
            </w:r>
            <w:r w:rsidRPr="00E40C58">
              <w:rPr>
                <w:rFonts w:ascii="Times New Roman" w:eastAsia="Times New Roman" w:hAnsi="Times New Roman" w:cs="Times New Roman"/>
                <w:sz w:val="28"/>
                <w:szCs w:val="28"/>
                <w:u w:val="single"/>
                <w:lang w:eastAsia="ru-RU"/>
              </w:rPr>
              <w:t>se propune în următoarea redac</w:t>
            </w:r>
            <w:r w:rsidR="00E40C58" w:rsidRPr="00E40C58">
              <w:rPr>
                <w:rFonts w:ascii="Times New Roman" w:eastAsia="Times New Roman" w:hAnsi="Times New Roman" w:cs="Times New Roman"/>
                <w:sz w:val="28"/>
                <w:szCs w:val="28"/>
                <w:u w:val="single"/>
                <w:lang w:eastAsia="ru-RU"/>
              </w:rPr>
              <w:t>ț</w:t>
            </w:r>
            <w:r w:rsidRPr="00E40C58">
              <w:rPr>
                <w:rFonts w:ascii="Times New Roman" w:eastAsia="Times New Roman" w:hAnsi="Times New Roman" w:cs="Times New Roman"/>
                <w:sz w:val="28"/>
                <w:szCs w:val="28"/>
                <w:u w:val="single"/>
                <w:lang w:eastAsia="ru-RU"/>
              </w:rPr>
              <w:t>ie</w:t>
            </w:r>
            <w:r w:rsidR="00037C13" w:rsidRPr="00E40C58">
              <w:rPr>
                <w:rFonts w:ascii="Times New Roman" w:eastAsia="Times New Roman" w:hAnsi="Times New Roman" w:cs="Times New Roman"/>
                <w:sz w:val="28"/>
                <w:szCs w:val="28"/>
                <w:u w:val="single"/>
                <w:lang w:eastAsia="ru-RU"/>
              </w:rPr>
              <w:t>: „(2) Deciziile adoptate, contractele încheiate, alte ac</w:t>
            </w:r>
            <w:r w:rsidR="00E40C58" w:rsidRPr="00E40C58">
              <w:rPr>
                <w:rFonts w:ascii="Times New Roman" w:eastAsia="Times New Roman" w:hAnsi="Times New Roman" w:cs="Times New Roman"/>
                <w:sz w:val="28"/>
                <w:szCs w:val="28"/>
                <w:u w:val="single"/>
                <w:lang w:eastAsia="ru-RU"/>
              </w:rPr>
              <w:t>ț</w:t>
            </w:r>
            <w:r w:rsidR="00037C13" w:rsidRPr="00E40C58">
              <w:rPr>
                <w:rFonts w:ascii="Times New Roman" w:eastAsia="Times New Roman" w:hAnsi="Times New Roman" w:cs="Times New Roman"/>
                <w:sz w:val="28"/>
                <w:szCs w:val="28"/>
                <w:u w:val="single"/>
                <w:lang w:eastAsia="ru-RU"/>
              </w:rPr>
              <w:t>iuni sau orice clauză a unei conven</w:t>
            </w:r>
            <w:r w:rsidR="00E40C58" w:rsidRPr="00E40C58">
              <w:rPr>
                <w:rFonts w:ascii="Times New Roman" w:eastAsia="Times New Roman" w:hAnsi="Times New Roman" w:cs="Times New Roman"/>
                <w:sz w:val="28"/>
                <w:szCs w:val="28"/>
                <w:u w:val="single"/>
                <w:lang w:eastAsia="ru-RU"/>
              </w:rPr>
              <w:t>ț</w:t>
            </w:r>
            <w:r w:rsidR="00037C13" w:rsidRPr="00E40C58">
              <w:rPr>
                <w:rFonts w:ascii="Times New Roman" w:eastAsia="Times New Roman" w:hAnsi="Times New Roman" w:cs="Times New Roman"/>
                <w:sz w:val="28"/>
                <w:szCs w:val="28"/>
                <w:u w:val="single"/>
                <w:lang w:eastAsia="ru-RU"/>
              </w:rPr>
              <w:t>ii, ale căror obiect sau cauză constituie un act de corup</w:t>
            </w:r>
            <w:r w:rsidR="00E40C58" w:rsidRPr="00E40C58">
              <w:rPr>
                <w:rFonts w:ascii="Times New Roman" w:eastAsia="Times New Roman" w:hAnsi="Times New Roman" w:cs="Times New Roman"/>
                <w:sz w:val="28"/>
                <w:szCs w:val="28"/>
                <w:u w:val="single"/>
                <w:lang w:eastAsia="ru-RU"/>
              </w:rPr>
              <w:t>ț</w:t>
            </w:r>
            <w:r w:rsidR="00037C13" w:rsidRPr="00E40C58">
              <w:rPr>
                <w:rFonts w:ascii="Times New Roman" w:eastAsia="Times New Roman" w:hAnsi="Times New Roman" w:cs="Times New Roman"/>
                <w:sz w:val="28"/>
                <w:szCs w:val="28"/>
                <w:u w:val="single"/>
                <w:lang w:eastAsia="ru-RU"/>
              </w:rPr>
              <w:t>ie sînt nule.”.</w:t>
            </w:r>
            <w:r w:rsidR="00037C13" w:rsidRPr="00E40C58">
              <w:rPr>
                <w:rFonts w:ascii="Times New Roman" w:eastAsia="Times New Roman" w:hAnsi="Times New Roman" w:cs="Times New Roman"/>
                <w:sz w:val="28"/>
                <w:szCs w:val="28"/>
                <w:lang w:eastAsia="ru-RU"/>
              </w:rPr>
              <w:t xml:space="preserve">  </w:t>
            </w:r>
            <w:r w:rsidR="00D66932" w:rsidRPr="00E40C58">
              <w:rPr>
                <w:rFonts w:ascii="Times New Roman" w:eastAsia="Times New Roman" w:hAnsi="Times New Roman" w:cs="Times New Roman"/>
                <w:sz w:val="28"/>
                <w:szCs w:val="28"/>
                <w:lang w:eastAsia="ru-RU"/>
              </w:rPr>
              <w:t xml:space="preserve">Iar </w:t>
            </w:r>
            <w:r w:rsidR="00037C13" w:rsidRPr="00E40C58">
              <w:rPr>
                <w:rFonts w:ascii="Times New Roman" w:eastAsia="Times New Roman" w:hAnsi="Times New Roman" w:cs="Times New Roman"/>
                <w:sz w:val="28"/>
                <w:szCs w:val="28"/>
                <w:u w:val="single"/>
                <w:lang w:eastAsia="ru-RU"/>
              </w:rPr>
              <w:t>în alin. (3) din art. 23</w:t>
            </w:r>
            <w:r w:rsidR="00D66932" w:rsidRPr="00E40C58">
              <w:rPr>
                <w:rFonts w:ascii="Times New Roman" w:eastAsia="Times New Roman" w:hAnsi="Times New Roman" w:cs="Times New Roman"/>
                <w:sz w:val="28"/>
                <w:szCs w:val="28"/>
                <w:u w:val="single"/>
                <w:lang w:eastAsia="ru-RU"/>
              </w:rPr>
              <w:t xml:space="preserve"> din Legea nr. 90/2008 cuvîntul</w:t>
            </w:r>
            <w:r w:rsidR="00037C13" w:rsidRPr="00E40C58">
              <w:rPr>
                <w:rFonts w:ascii="Times New Roman" w:eastAsia="Times New Roman" w:hAnsi="Times New Roman" w:cs="Times New Roman"/>
                <w:sz w:val="28"/>
                <w:szCs w:val="28"/>
                <w:u w:val="single"/>
                <w:lang w:eastAsia="ru-RU"/>
              </w:rPr>
              <w:t xml:space="preserve">  „rezilierea”</w:t>
            </w:r>
            <w:r w:rsidR="00D66932" w:rsidRPr="00E40C58">
              <w:rPr>
                <w:rFonts w:ascii="Times New Roman" w:eastAsia="Times New Roman" w:hAnsi="Times New Roman" w:cs="Times New Roman"/>
                <w:sz w:val="28"/>
                <w:szCs w:val="28"/>
                <w:u w:val="single"/>
                <w:lang w:eastAsia="ru-RU"/>
              </w:rPr>
              <w:t xml:space="preserve"> se completează cu cuvîntul</w:t>
            </w:r>
            <w:r w:rsidR="00037C13" w:rsidRPr="00E40C58">
              <w:rPr>
                <w:rFonts w:ascii="Times New Roman" w:eastAsia="Times New Roman" w:hAnsi="Times New Roman" w:cs="Times New Roman"/>
                <w:sz w:val="28"/>
                <w:szCs w:val="28"/>
                <w:u w:val="single"/>
                <w:lang w:eastAsia="ru-RU"/>
              </w:rPr>
              <w:t xml:space="preserve"> „anularea”.</w:t>
            </w:r>
          </w:p>
          <w:p w14:paraId="74863332" w14:textId="77777777" w:rsidR="00037C13" w:rsidRPr="00E40C58" w:rsidRDefault="00037C13" w:rsidP="00E40C58">
            <w:pPr>
              <w:spacing w:beforeLines="60" w:before="144" w:afterLines="60" w:after="144" w:line="240" w:lineRule="auto"/>
              <w:jc w:val="both"/>
              <w:rPr>
                <w:rFonts w:ascii="Times New Roman" w:eastAsia="Times New Roman" w:hAnsi="Times New Roman" w:cs="Times New Roman"/>
                <w:sz w:val="28"/>
                <w:szCs w:val="28"/>
                <w:lang w:eastAsia="ru-RU"/>
              </w:rPr>
            </w:pPr>
          </w:p>
          <w:p w14:paraId="70F701D9" w14:textId="77777777" w:rsidR="00340F77" w:rsidRPr="00E40C58" w:rsidRDefault="00340F77" w:rsidP="00E40C58">
            <w:pPr>
              <w:pStyle w:val="ListParagraph"/>
              <w:numPr>
                <w:ilvl w:val="0"/>
                <w:numId w:val="8"/>
              </w:numPr>
              <w:spacing w:beforeLines="60" w:before="144" w:afterLines="60" w:after="144" w:line="240" w:lineRule="auto"/>
              <w:jc w:val="center"/>
              <w:rPr>
                <w:rFonts w:ascii="Times New Roman" w:eastAsia="Times New Roman" w:hAnsi="Times New Roman" w:cs="Times New Roman"/>
                <w:b/>
                <w:sz w:val="28"/>
                <w:szCs w:val="28"/>
                <w:u w:val="single"/>
                <w:lang w:eastAsia="ru-RU"/>
              </w:rPr>
            </w:pPr>
            <w:r w:rsidRPr="00E40C58">
              <w:rPr>
                <w:rFonts w:ascii="Times New Roman" w:eastAsia="Times New Roman" w:hAnsi="Times New Roman" w:cs="Times New Roman"/>
                <w:b/>
                <w:sz w:val="28"/>
                <w:szCs w:val="28"/>
                <w:lang w:eastAsia="ru-RU"/>
              </w:rPr>
              <w:t>Modificările la Legea contenciosului administrativ, nr. 793 din 10 februarie 2000:</w:t>
            </w:r>
          </w:p>
          <w:p w14:paraId="5B2F7395" w14:textId="2DA1DBE4" w:rsidR="000362C2" w:rsidRPr="00E40C58" w:rsidRDefault="00BC2ACD" w:rsidP="00E40C58">
            <w:pPr>
              <w:spacing w:beforeLines="60" w:before="144" w:afterLines="60" w:after="144" w:line="240" w:lineRule="auto"/>
              <w:ind w:left="72"/>
              <w:jc w:val="both"/>
              <w:rPr>
                <w:rFonts w:ascii="Times New Roman" w:eastAsia="Times New Roman" w:hAnsi="Times New Roman" w:cs="Times New Roman"/>
                <w:sz w:val="28"/>
                <w:szCs w:val="28"/>
                <w:lang w:eastAsia="ru-RU"/>
              </w:rPr>
            </w:pPr>
            <w:bookmarkStart w:id="0" w:name="_GoBack"/>
            <w:bookmarkEnd w:id="0"/>
            <w:r w:rsidRPr="00E40C58">
              <w:rPr>
                <w:rFonts w:ascii="Times New Roman" w:eastAsia="Times New Roman" w:hAnsi="Times New Roman" w:cs="Times New Roman"/>
                <w:sz w:val="28"/>
                <w:szCs w:val="28"/>
                <w:lang w:eastAsia="ru-RU"/>
              </w:rPr>
              <w:t>Actele administrative sunt supuse controlului legalită</w:t>
            </w:r>
            <w:r w:rsidR="00E40C58" w:rsidRPr="00E40C58">
              <w:rPr>
                <w:rFonts w:ascii="Times New Roman" w:eastAsia="Times New Roman" w:hAnsi="Times New Roman" w:cs="Times New Roman"/>
                <w:sz w:val="28"/>
                <w:szCs w:val="28"/>
                <w:lang w:eastAsia="ru-RU"/>
              </w:rPr>
              <w:t>ț</w:t>
            </w:r>
            <w:r w:rsidRPr="00E40C58">
              <w:rPr>
                <w:rFonts w:ascii="Times New Roman" w:eastAsia="Times New Roman" w:hAnsi="Times New Roman" w:cs="Times New Roman"/>
                <w:sz w:val="28"/>
                <w:szCs w:val="28"/>
                <w:lang w:eastAsia="ru-RU"/>
              </w:rPr>
              <w:t>ii pe calea contenciosului administrativ, iar hotărîrile judecătorești emise cu privire la aceste acte administrative au un caracter obligatoriu. Or, neexecutarea hotărîrilor judecătorești privind anularea actelor administrative viciate de ilegalitate sau de acte de corup</w:t>
            </w:r>
            <w:r w:rsidR="00E40C58" w:rsidRPr="00E40C58">
              <w:rPr>
                <w:rFonts w:ascii="Times New Roman" w:eastAsia="Times New Roman" w:hAnsi="Times New Roman" w:cs="Times New Roman"/>
                <w:sz w:val="28"/>
                <w:szCs w:val="28"/>
                <w:lang w:eastAsia="ru-RU"/>
              </w:rPr>
              <w:t>ț</w:t>
            </w:r>
            <w:r w:rsidRPr="00E40C58">
              <w:rPr>
                <w:rFonts w:ascii="Times New Roman" w:eastAsia="Times New Roman" w:hAnsi="Times New Roman" w:cs="Times New Roman"/>
                <w:sz w:val="28"/>
                <w:szCs w:val="28"/>
                <w:lang w:eastAsia="ru-RU"/>
              </w:rPr>
              <w:t>ie fac doar să perpetueze starea de coruptibilitate în cadrul autorită</w:t>
            </w:r>
            <w:r w:rsidR="00E40C58" w:rsidRPr="00E40C58">
              <w:rPr>
                <w:rFonts w:ascii="Times New Roman" w:eastAsia="Times New Roman" w:hAnsi="Times New Roman" w:cs="Times New Roman"/>
                <w:sz w:val="28"/>
                <w:szCs w:val="28"/>
                <w:lang w:eastAsia="ru-RU"/>
              </w:rPr>
              <w:t>ț</w:t>
            </w:r>
            <w:r w:rsidRPr="00E40C58">
              <w:rPr>
                <w:rFonts w:ascii="Times New Roman" w:eastAsia="Times New Roman" w:hAnsi="Times New Roman" w:cs="Times New Roman"/>
                <w:sz w:val="28"/>
                <w:szCs w:val="28"/>
                <w:lang w:eastAsia="ru-RU"/>
              </w:rPr>
              <w:t xml:space="preserve">ilor publice, </w:t>
            </w:r>
          </w:p>
          <w:p w14:paraId="6A449CC9" w14:textId="0FE72E4F" w:rsidR="00BC2ACD" w:rsidRPr="00E40C58" w:rsidRDefault="00BC2ACD" w:rsidP="00E40C58">
            <w:pPr>
              <w:spacing w:beforeLines="60" w:before="144" w:afterLines="60" w:after="144" w:line="240" w:lineRule="auto"/>
              <w:jc w:val="both"/>
              <w:rPr>
                <w:rFonts w:ascii="Times New Roman" w:eastAsia="Times New Roman" w:hAnsi="Times New Roman" w:cs="Times New Roman"/>
                <w:sz w:val="28"/>
                <w:szCs w:val="28"/>
                <w:lang w:eastAsia="ru-RU"/>
              </w:rPr>
            </w:pPr>
            <w:r w:rsidRPr="00E40C58">
              <w:rPr>
                <w:rFonts w:ascii="Times New Roman" w:eastAsia="Times New Roman" w:hAnsi="Times New Roman" w:cs="Times New Roman"/>
                <w:sz w:val="28"/>
                <w:szCs w:val="28"/>
                <w:lang w:eastAsia="ru-RU"/>
              </w:rPr>
              <w:t>Propunerile formulate la Legea contenciosului administrativ sunt chemate să responsabilizeze conducătorii autorită</w:t>
            </w:r>
            <w:r w:rsidR="00E40C58" w:rsidRPr="00E40C58">
              <w:rPr>
                <w:rFonts w:ascii="Times New Roman" w:eastAsia="Times New Roman" w:hAnsi="Times New Roman" w:cs="Times New Roman"/>
                <w:sz w:val="28"/>
                <w:szCs w:val="28"/>
                <w:lang w:eastAsia="ru-RU"/>
              </w:rPr>
              <w:t>ț</w:t>
            </w:r>
            <w:r w:rsidRPr="00E40C58">
              <w:rPr>
                <w:rFonts w:ascii="Times New Roman" w:eastAsia="Times New Roman" w:hAnsi="Times New Roman" w:cs="Times New Roman"/>
                <w:sz w:val="28"/>
                <w:szCs w:val="28"/>
                <w:lang w:eastAsia="ru-RU"/>
              </w:rPr>
              <w:t xml:space="preserve">ilor publice în partea ce </w:t>
            </w:r>
            <w:r w:rsidR="00E40C58" w:rsidRPr="00E40C58">
              <w:rPr>
                <w:rFonts w:ascii="Times New Roman" w:eastAsia="Times New Roman" w:hAnsi="Times New Roman" w:cs="Times New Roman"/>
                <w:sz w:val="28"/>
                <w:szCs w:val="28"/>
                <w:lang w:eastAsia="ru-RU"/>
              </w:rPr>
              <w:t>ț</w:t>
            </w:r>
            <w:r w:rsidRPr="00E40C58">
              <w:rPr>
                <w:rFonts w:ascii="Times New Roman" w:eastAsia="Times New Roman" w:hAnsi="Times New Roman" w:cs="Times New Roman"/>
                <w:sz w:val="28"/>
                <w:szCs w:val="28"/>
                <w:lang w:eastAsia="ru-RU"/>
              </w:rPr>
              <w:t>ine de responsabilizarea personală a func</w:t>
            </w:r>
            <w:r w:rsidR="00E40C58" w:rsidRPr="00E40C58">
              <w:rPr>
                <w:rFonts w:ascii="Times New Roman" w:eastAsia="Times New Roman" w:hAnsi="Times New Roman" w:cs="Times New Roman"/>
                <w:sz w:val="28"/>
                <w:szCs w:val="28"/>
                <w:lang w:eastAsia="ru-RU"/>
              </w:rPr>
              <w:t>ț</w:t>
            </w:r>
            <w:r w:rsidRPr="00E40C58">
              <w:rPr>
                <w:rFonts w:ascii="Times New Roman" w:eastAsia="Times New Roman" w:hAnsi="Times New Roman" w:cs="Times New Roman"/>
                <w:sz w:val="28"/>
                <w:szCs w:val="28"/>
                <w:lang w:eastAsia="ru-RU"/>
              </w:rPr>
              <w:t>ionarilor culpabili, iar în cazul în care aceasta se referă la însăși conducătorii institu</w:t>
            </w:r>
            <w:r w:rsidR="00E40C58" w:rsidRPr="00E40C58">
              <w:rPr>
                <w:rFonts w:ascii="Times New Roman" w:eastAsia="Times New Roman" w:hAnsi="Times New Roman" w:cs="Times New Roman"/>
                <w:sz w:val="28"/>
                <w:szCs w:val="28"/>
                <w:lang w:eastAsia="ru-RU"/>
              </w:rPr>
              <w:t>ț</w:t>
            </w:r>
            <w:r w:rsidRPr="00E40C58">
              <w:rPr>
                <w:rFonts w:ascii="Times New Roman" w:eastAsia="Times New Roman" w:hAnsi="Times New Roman" w:cs="Times New Roman"/>
                <w:sz w:val="28"/>
                <w:szCs w:val="28"/>
                <w:lang w:eastAsia="ru-RU"/>
              </w:rPr>
              <w:t>iilor sau autorită</w:t>
            </w:r>
            <w:r w:rsidR="00E40C58" w:rsidRPr="00E40C58">
              <w:rPr>
                <w:rFonts w:ascii="Times New Roman" w:eastAsia="Times New Roman" w:hAnsi="Times New Roman" w:cs="Times New Roman"/>
                <w:sz w:val="28"/>
                <w:szCs w:val="28"/>
                <w:lang w:eastAsia="ru-RU"/>
              </w:rPr>
              <w:t>ț</w:t>
            </w:r>
            <w:r w:rsidRPr="00E40C58">
              <w:rPr>
                <w:rFonts w:ascii="Times New Roman" w:eastAsia="Times New Roman" w:hAnsi="Times New Roman" w:cs="Times New Roman"/>
                <w:sz w:val="28"/>
                <w:szCs w:val="28"/>
                <w:lang w:eastAsia="ru-RU"/>
              </w:rPr>
              <w:t>ilor sarcina monitorizării executorii hotărîrilor judecătorești urmează să-i revină Ministerului Justi</w:t>
            </w:r>
            <w:r w:rsidR="00E40C58" w:rsidRPr="00E40C58">
              <w:rPr>
                <w:rFonts w:ascii="Times New Roman" w:eastAsia="Times New Roman" w:hAnsi="Times New Roman" w:cs="Times New Roman"/>
                <w:sz w:val="28"/>
                <w:szCs w:val="28"/>
                <w:lang w:eastAsia="ru-RU"/>
              </w:rPr>
              <w:t>ț</w:t>
            </w:r>
            <w:r w:rsidRPr="00E40C58">
              <w:rPr>
                <w:rFonts w:ascii="Times New Roman" w:eastAsia="Times New Roman" w:hAnsi="Times New Roman" w:cs="Times New Roman"/>
                <w:sz w:val="28"/>
                <w:szCs w:val="28"/>
                <w:lang w:eastAsia="ru-RU"/>
              </w:rPr>
              <w:t xml:space="preserve">iei. </w:t>
            </w:r>
          </w:p>
          <w:p w14:paraId="5A5DDAFB" w14:textId="67EB4AF1" w:rsidR="00BC2ACD" w:rsidRPr="000362C2" w:rsidRDefault="00E40C58" w:rsidP="00E40C58">
            <w:pPr>
              <w:spacing w:beforeLines="60" w:before="144" w:afterLines="60" w:after="144" w:line="240" w:lineRule="auto"/>
              <w:jc w:val="both"/>
              <w:rPr>
                <w:rFonts w:ascii="Times New Roman" w:eastAsia="Times New Roman" w:hAnsi="Times New Roman" w:cs="Times New Roman"/>
                <w:sz w:val="28"/>
                <w:szCs w:val="28"/>
                <w:lang w:eastAsia="ru-RU"/>
              </w:rPr>
            </w:pPr>
            <w:r w:rsidRPr="00E40C58">
              <w:rPr>
                <w:rFonts w:ascii="Times New Roman" w:eastAsia="Times New Roman" w:hAnsi="Times New Roman" w:cs="Times New Roman"/>
                <w:sz w:val="28"/>
                <w:szCs w:val="28"/>
                <w:lang w:eastAsia="ru-RU"/>
              </w:rPr>
              <w:t xml:space="preserve">Opinăm că asigurarea funcționării sistemului administrativ și a activităților administrativ în strictă conformitate cu prevederile legii reprezintă o prioritate și un principiu fundamental pentru existența statului de drept, care trebuie respectat la toate nivele administrației publice. Or, drepturile și interesele cetățenilor sunt valoroase într-un sistem democratic, bazat pe funcționalitatea și respectul legii. </w:t>
            </w:r>
          </w:p>
        </w:tc>
      </w:tr>
      <w:tr w:rsidR="000362C2" w:rsidRPr="000362C2" w14:paraId="76486293" w14:textId="77777777" w:rsidTr="00037C13">
        <w:tc>
          <w:tcPr>
            <w:tcW w:w="9900" w:type="dxa"/>
            <w:tcBorders>
              <w:bottom w:val="single" w:sz="4" w:space="0" w:color="auto"/>
            </w:tcBorders>
            <w:shd w:val="pct15" w:color="auto" w:fill="auto"/>
          </w:tcPr>
          <w:p w14:paraId="5FBD252F" w14:textId="77777777" w:rsidR="000362C2" w:rsidRPr="000362C2" w:rsidRDefault="000362C2" w:rsidP="00E40C58">
            <w:pPr>
              <w:spacing w:beforeLines="60" w:before="144" w:afterLines="60" w:after="144" w:line="240" w:lineRule="auto"/>
              <w:rPr>
                <w:rFonts w:ascii="Times New Roman" w:eastAsia="Times New Roman" w:hAnsi="Times New Roman" w:cs="Times New Roman"/>
                <w:b/>
                <w:sz w:val="28"/>
                <w:szCs w:val="28"/>
                <w:lang w:eastAsia="ru-RU"/>
              </w:rPr>
            </w:pPr>
            <w:r w:rsidRPr="000362C2">
              <w:rPr>
                <w:rFonts w:ascii="Times New Roman" w:eastAsia="Times New Roman" w:hAnsi="Times New Roman" w:cs="Times New Roman"/>
                <w:b/>
                <w:sz w:val="28"/>
                <w:szCs w:val="28"/>
                <w:lang w:eastAsia="ru-RU"/>
              </w:rPr>
              <w:lastRenderedPageBreak/>
              <w:t xml:space="preserve">3. Fundamentarea economico-financiară </w:t>
            </w:r>
          </w:p>
        </w:tc>
      </w:tr>
      <w:tr w:rsidR="000362C2" w:rsidRPr="000362C2" w14:paraId="60973D91" w14:textId="77777777" w:rsidTr="00037C13">
        <w:tc>
          <w:tcPr>
            <w:tcW w:w="9900" w:type="dxa"/>
            <w:tcBorders>
              <w:top w:val="single" w:sz="4" w:space="0" w:color="auto"/>
              <w:left w:val="single" w:sz="4" w:space="0" w:color="auto"/>
              <w:bottom w:val="single" w:sz="4" w:space="0" w:color="auto"/>
              <w:right w:val="single" w:sz="4" w:space="0" w:color="auto"/>
            </w:tcBorders>
          </w:tcPr>
          <w:p w14:paraId="51FA8DD3" w14:textId="77777777" w:rsidR="000362C2" w:rsidRPr="00E40C58" w:rsidRDefault="00E40C58" w:rsidP="00E40C58">
            <w:pPr>
              <w:spacing w:beforeLines="60" w:before="144" w:afterLines="60" w:after="144" w:line="240" w:lineRule="auto"/>
              <w:jc w:val="both"/>
              <w:rPr>
                <w:rFonts w:ascii="Times New Roman" w:eastAsia="Times New Roman" w:hAnsi="Times New Roman" w:cs="Times New Roman"/>
                <w:sz w:val="28"/>
                <w:szCs w:val="28"/>
                <w:lang w:eastAsia="ru-RU"/>
              </w:rPr>
            </w:pPr>
            <w:r w:rsidRPr="00E40C58">
              <w:rPr>
                <w:rFonts w:ascii="Times New Roman" w:eastAsia="Times New Roman" w:hAnsi="Times New Roman" w:cs="Times New Roman"/>
                <w:sz w:val="28"/>
                <w:szCs w:val="28"/>
                <w:lang w:eastAsia="ru-RU"/>
              </w:rPr>
              <w:t>Implementarea proiectului legii nu presupune cheltuieli suplimentare din bugetul public.</w:t>
            </w:r>
          </w:p>
          <w:p w14:paraId="1B45D208" w14:textId="722ED965" w:rsidR="000362C2" w:rsidRPr="000362C2" w:rsidRDefault="00E40C58" w:rsidP="00E40C58">
            <w:pPr>
              <w:spacing w:beforeLines="60" w:before="144" w:afterLines="60" w:after="144" w:line="240" w:lineRule="auto"/>
              <w:jc w:val="both"/>
              <w:rPr>
                <w:rFonts w:ascii="Times New Roman" w:eastAsia="Times New Roman" w:hAnsi="Times New Roman" w:cs="Times New Roman"/>
                <w:b/>
                <w:sz w:val="28"/>
                <w:szCs w:val="28"/>
                <w:lang w:eastAsia="ru-RU"/>
              </w:rPr>
            </w:pPr>
            <w:r w:rsidRPr="00E40C58">
              <w:rPr>
                <w:rFonts w:ascii="Times New Roman" w:eastAsia="Times New Roman" w:hAnsi="Times New Roman" w:cs="Times New Roman"/>
                <w:sz w:val="28"/>
                <w:szCs w:val="28"/>
                <w:lang w:eastAsia="ru-RU"/>
              </w:rPr>
              <w:t xml:space="preserve">Dimpotrivă, aplicarea eficientă a instrumentului acțiunii de regres împotriva funcționarilor culpabili, precum și asigurarea procedurilor eficiente de declarare a nulității contractelor încheiate sub imperiul unui act de corupție sunt </w:t>
            </w:r>
            <w:r w:rsidR="00E42987">
              <w:rPr>
                <w:rFonts w:ascii="Times New Roman" w:eastAsia="Times New Roman" w:hAnsi="Times New Roman" w:cs="Times New Roman"/>
                <w:sz w:val="28"/>
                <w:szCs w:val="28"/>
                <w:lang w:eastAsia="ru-RU"/>
              </w:rPr>
              <w:t>de natură să contribuie la returnarea mijloacelor deturnate de către funcționarii culpabili, inclusiv de infracțiuni de corupție.</w:t>
            </w:r>
          </w:p>
        </w:tc>
      </w:tr>
      <w:tr w:rsidR="000362C2" w:rsidRPr="000362C2" w14:paraId="1EC8B094" w14:textId="77777777" w:rsidTr="00037C13">
        <w:tc>
          <w:tcPr>
            <w:tcW w:w="9900" w:type="dxa"/>
            <w:tcBorders>
              <w:top w:val="single" w:sz="4" w:space="0" w:color="auto"/>
            </w:tcBorders>
            <w:shd w:val="pct15" w:color="auto" w:fill="auto"/>
          </w:tcPr>
          <w:p w14:paraId="2521DA84" w14:textId="77777777" w:rsidR="000362C2" w:rsidRPr="000362C2" w:rsidRDefault="000362C2" w:rsidP="00E40C58">
            <w:pPr>
              <w:spacing w:beforeLines="60" w:before="144" w:afterLines="60" w:after="144" w:line="240" w:lineRule="auto"/>
              <w:rPr>
                <w:rFonts w:ascii="Times New Roman" w:eastAsia="Times New Roman" w:hAnsi="Times New Roman" w:cs="Times New Roman"/>
                <w:b/>
                <w:color w:val="FF0000"/>
                <w:sz w:val="28"/>
                <w:szCs w:val="28"/>
                <w:lang w:eastAsia="ru-RU"/>
              </w:rPr>
            </w:pPr>
            <w:r w:rsidRPr="000362C2">
              <w:rPr>
                <w:rFonts w:ascii="Times New Roman" w:eastAsia="Times New Roman" w:hAnsi="Times New Roman" w:cs="Times New Roman"/>
                <w:b/>
                <w:sz w:val="28"/>
                <w:szCs w:val="28"/>
                <w:lang w:eastAsia="ru-RU"/>
              </w:rPr>
              <w:t xml:space="preserve">4. Impactul proiectului </w:t>
            </w:r>
          </w:p>
        </w:tc>
      </w:tr>
      <w:tr w:rsidR="000362C2" w:rsidRPr="000362C2" w14:paraId="5BC5B743" w14:textId="77777777" w:rsidTr="00037C13">
        <w:tc>
          <w:tcPr>
            <w:tcW w:w="9900" w:type="dxa"/>
            <w:tcBorders>
              <w:bottom w:val="single" w:sz="4" w:space="0" w:color="auto"/>
            </w:tcBorders>
          </w:tcPr>
          <w:p w14:paraId="3A3C26BE" w14:textId="77777777" w:rsidR="00E40C58" w:rsidRPr="00E40C58" w:rsidRDefault="00E40C58" w:rsidP="00E40C58">
            <w:pPr>
              <w:spacing w:beforeLines="60" w:before="144" w:afterLines="60" w:after="144" w:line="240" w:lineRule="auto"/>
              <w:contextualSpacing/>
              <w:jc w:val="both"/>
              <w:rPr>
                <w:rFonts w:ascii="Times New Roman" w:eastAsia="Calibri" w:hAnsi="Times New Roman" w:cs="Times New Roman"/>
                <w:sz w:val="28"/>
                <w:szCs w:val="28"/>
              </w:rPr>
            </w:pPr>
          </w:p>
          <w:p w14:paraId="142AE134" w14:textId="21B418DC" w:rsidR="000362C2" w:rsidRPr="00E40C58" w:rsidRDefault="000362C2" w:rsidP="00E40C58">
            <w:pPr>
              <w:spacing w:beforeLines="60" w:before="144" w:afterLines="60" w:after="144" w:line="240" w:lineRule="auto"/>
              <w:contextualSpacing/>
              <w:jc w:val="both"/>
              <w:rPr>
                <w:rFonts w:ascii="Times New Roman" w:eastAsia="Calibri" w:hAnsi="Times New Roman" w:cs="Times New Roman"/>
                <w:sz w:val="28"/>
                <w:szCs w:val="28"/>
              </w:rPr>
            </w:pPr>
            <w:r w:rsidRPr="000362C2">
              <w:rPr>
                <w:rFonts w:ascii="Times New Roman" w:eastAsia="Calibri" w:hAnsi="Times New Roman" w:cs="Times New Roman"/>
                <w:sz w:val="28"/>
                <w:szCs w:val="28"/>
              </w:rPr>
              <w:t>Proiectul legii va contribui la implementarea efectivă a respectarea angajamentelor interna</w:t>
            </w:r>
            <w:r w:rsidR="00E40C58" w:rsidRPr="00E40C58">
              <w:rPr>
                <w:rFonts w:ascii="Times New Roman" w:eastAsia="Calibri" w:hAnsi="Times New Roman" w:cs="Times New Roman"/>
                <w:sz w:val="28"/>
                <w:szCs w:val="28"/>
              </w:rPr>
              <w:t>ț</w:t>
            </w:r>
            <w:r w:rsidRPr="000362C2">
              <w:rPr>
                <w:rFonts w:ascii="Times New Roman" w:eastAsia="Calibri" w:hAnsi="Times New Roman" w:cs="Times New Roman"/>
                <w:sz w:val="28"/>
                <w:szCs w:val="28"/>
              </w:rPr>
              <w:t>ionale asumate de Republica Moldova o dată cu ratificarea tratatelor interna</w:t>
            </w:r>
            <w:r w:rsidR="00E40C58" w:rsidRPr="00E40C58">
              <w:rPr>
                <w:rFonts w:ascii="Times New Roman" w:eastAsia="Calibri" w:hAnsi="Times New Roman" w:cs="Times New Roman"/>
                <w:sz w:val="28"/>
                <w:szCs w:val="28"/>
              </w:rPr>
              <w:t>ț</w:t>
            </w:r>
            <w:r w:rsidRPr="000362C2">
              <w:rPr>
                <w:rFonts w:ascii="Times New Roman" w:eastAsia="Calibri" w:hAnsi="Times New Roman" w:cs="Times New Roman"/>
                <w:sz w:val="28"/>
                <w:szCs w:val="28"/>
              </w:rPr>
              <w:t>ionale men</w:t>
            </w:r>
            <w:r w:rsidR="00E40C58" w:rsidRPr="00E40C58">
              <w:rPr>
                <w:rFonts w:ascii="Times New Roman" w:eastAsia="Calibri" w:hAnsi="Times New Roman" w:cs="Times New Roman"/>
                <w:sz w:val="28"/>
                <w:szCs w:val="28"/>
              </w:rPr>
              <w:t>ț</w:t>
            </w:r>
            <w:r w:rsidRPr="000362C2">
              <w:rPr>
                <w:rFonts w:ascii="Times New Roman" w:eastAsia="Calibri" w:hAnsi="Times New Roman" w:cs="Times New Roman"/>
                <w:sz w:val="28"/>
                <w:szCs w:val="28"/>
              </w:rPr>
              <w:t>ionate în textul notei informative.</w:t>
            </w:r>
          </w:p>
          <w:p w14:paraId="30A72D27" w14:textId="77777777" w:rsidR="00E40C58" w:rsidRPr="00E40C58" w:rsidRDefault="00E40C58" w:rsidP="00E40C58">
            <w:pPr>
              <w:spacing w:beforeLines="60" w:before="144" w:afterLines="60" w:after="144" w:line="240" w:lineRule="auto"/>
              <w:jc w:val="both"/>
              <w:rPr>
                <w:rFonts w:ascii="Times New Roman" w:hAnsi="Times New Roman" w:cs="Times New Roman"/>
                <w:sz w:val="28"/>
                <w:szCs w:val="28"/>
                <w:lang w:val="ro-MD"/>
              </w:rPr>
            </w:pPr>
          </w:p>
          <w:p w14:paraId="4C0E4DA6" w14:textId="53DA7BC0" w:rsidR="000362C2" w:rsidRPr="000362C2" w:rsidRDefault="00037C13" w:rsidP="00E40C58">
            <w:pPr>
              <w:spacing w:beforeLines="60" w:before="144" w:afterLines="60" w:after="144" w:line="240" w:lineRule="auto"/>
              <w:jc w:val="both"/>
              <w:rPr>
                <w:rFonts w:ascii="Times New Roman" w:eastAsia="Calibri" w:hAnsi="Times New Roman" w:cs="Times New Roman"/>
                <w:sz w:val="28"/>
                <w:szCs w:val="28"/>
              </w:rPr>
            </w:pPr>
            <w:r w:rsidRPr="00E40C58">
              <w:rPr>
                <w:rFonts w:ascii="Times New Roman" w:hAnsi="Times New Roman" w:cs="Times New Roman"/>
                <w:sz w:val="28"/>
                <w:szCs w:val="28"/>
                <w:lang w:val="ro-MD"/>
              </w:rPr>
              <w:t>Prin urmare, scopul proiectului de lege este orientat spre remedierea cadrului legislativ în favoarea persoanelor care au suferit prejudicii rezultînd dintr-un act de corup</w:t>
            </w:r>
            <w:r w:rsidR="00E40C58" w:rsidRPr="00E40C58">
              <w:rPr>
                <w:rFonts w:ascii="Times New Roman" w:hAnsi="Times New Roman" w:cs="Times New Roman"/>
                <w:sz w:val="28"/>
                <w:szCs w:val="28"/>
                <w:lang w:val="ro-MD"/>
              </w:rPr>
              <w:t>ț</w:t>
            </w:r>
            <w:r w:rsidRPr="00E40C58">
              <w:rPr>
                <w:rFonts w:ascii="Times New Roman" w:hAnsi="Times New Roman" w:cs="Times New Roman"/>
                <w:sz w:val="28"/>
                <w:szCs w:val="28"/>
                <w:lang w:val="ro-MD"/>
              </w:rPr>
              <w:t>ie, pentru a le permite să-și apere drepturile și interesele garantate prin tratatele interna</w:t>
            </w:r>
            <w:r w:rsidR="00E40C58" w:rsidRPr="00E40C58">
              <w:rPr>
                <w:rFonts w:ascii="Times New Roman" w:hAnsi="Times New Roman" w:cs="Times New Roman"/>
                <w:sz w:val="28"/>
                <w:szCs w:val="28"/>
                <w:lang w:val="ro-MD"/>
              </w:rPr>
              <w:t>ț</w:t>
            </w:r>
            <w:r w:rsidRPr="00E40C58">
              <w:rPr>
                <w:rFonts w:ascii="Times New Roman" w:hAnsi="Times New Roman" w:cs="Times New Roman"/>
                <w:sz w:val="28"/>
                <w:szCs w:val="28"/>
                <w:lang w:val="ro-MD"/>
              </w:rPr>
              <w:t>ionale la care Republica Moldova face parte, inclusiv posibilitatea de a ob</w:t>
            </w:r>
            <w:r w:rsidR="00E40C58" w:rsidRPr="00E40C58">
              <w:rPr>
                <w:rFonts w:ascii="Times New Roman" w:hAnsi="Times New Roman" w:cs="Times New Roman"/>
                <w:sz w:val="28"/>
                <w:szCs w:val="28"/>
                <w:lang w:val="ro-MD"/>
              </w:rPr>
              <w:t>ț</w:t>
            </w:r>
            <w:r w:rsidRPr="00E40C58">
              <w:rPr>
                <w:rFonts w:ascii="Times New Roman" w:hAnsi="Times New Roman" w:cs="Times New Roman"/>
                <w:sz w:val="28"/>
                <w:szCs w:val="28"/>
                <w:lang w:val="ro-MD"/>
              </w:rPr>
              <w:t>ine despăgubiri.</w:t>
            </w:r>
          </w:p>
        </w:tc>
      </w:tr>
    </w:tbl>
    <w:p w14:paraId="5DA30F38" w14:textId="77777777" w:rsidR="00AA182A" w:rsidRPr="00E40C58" w:rsidRDefault="00AA182A" w:rsidP="00AC22CF">
      <w:pPr>
        <w:spacing w:line="240" w:lineRule="auto"/>
        <w:ind w:firstLine="708"/>
        <w:jc w:val="both"/>
        <w:rPr>
          <w:rFonts w:ascii="Times New Roman" w:hAnsi="Times New Roman" w:cs="Times New Roman"/>
          <w:sz w:val="28"/>
          <w:szCs w:val="28"/>
        </w:rPr>
      </w:pPr>
    </w:p>
    <w:p w14:paraId="68A5E155" w14:textId="77777777" w:rsidR="00037C13" w:rsidRPr="00E40C58" w:rsidRDefault="00037C13">
      <w:pPr>
        <w:spacing w:line="240" w:lineRule="auto"/>
        <w:rPr>
          <w:rFonts w:ascii="Times New Roman" w:hAnsi="Times New Roman" w:cs="Times New Roman"/>
          <w:sz w:val="28"/>
          <w:szCs w:val="28"/>
          <w:lang w:val="ro-MD"/>
        </w:rPr>
      </w:pPr>
    </w:p>
    <w:sectPr w:rsidR="00037C13" w:rsidRPr="00E40C58" w:rsidSect="00BD08E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FE3B6D" w14:textId="77777777" w:rsidR="003838BB" w:rsidRDefault="003838BB" w:rsidP="00C05468">
      <w:pPr>
        <w:spacing w:line="240" w:lineRule="auto"/>
      </w:pPr>
      <w:r>
        <w:separator/>
      </w:r>
    </w:p>
  </w:endnote>
  <w:endnote w:type="continuationSeparator" w:id="0">
    <w:p w14:paraId="1A1EF1E1" w14:textId="77777777" w:rsidR="003838BB" w:rsidRDefault="003838BB" w:rsidP="00C054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B19633" w14:textId="77777777" w:rsidR="003838BB" w:rsidRDefault="003838BB" w:rsidP="00C05468">
      <w:pPr>
        <w:spacing w:line="240" w:lineRule="auto"/>
      </w:pPr>
      <w:r>
        <w:separator/>
      </w:r>
    </w:p>
  </w:footnote>
  <w:footnote w:type="continuationSeparator" w:id="0">
    <w:p w14:paraId="19C406F7" w14:textId="77777777" w:rsidR="003838BB" w:rsidRDefault="003838BB" w:rsidP="00C05468">
      <w:pPr>
        <w:spacing w:line="240" w:lineRule="auto"/>
      </w:pPr>
      <w:r>
        <w:continuationSeparator/>
      </w:r>
    </w:p>
  </w:footnote>
  <w:footnote w:id="1">
    <w:p w14:paraId="255FB3C4" w14:textId="77777777" w:rsidR="000362C2" w:rsidRPr="00556AAC" w:rsidRDefault="000362C2" w:rsidP="000362C2">
      <w:pPr>
        <w:pStyle w:val="FootnoteText"/>
        <w:jc w:val="both"/>
        <w:rPr>
          <w:rFonts w:ascii="Times New Roman" w:hAnsi="Times New Roman" w:cs="Times New Roman"/>
          <w:sz w:val="16"/>
          <w:szCs w:val="16"/>
          <w:lang w:val="ro-MD"/>
        </w:rPr>
      </w:pPr>
      <w:r w:rsidRPr="00556AAC">
        <w:rPr>
          <w:rStyle w:val="FootnoteReference"/>
          <w:rFonts w:ascii="Times New Roman" w:hAnsi="Times New Roman" w:cs="Times New Roman"/>
          <w:sz w:val="16"/>
          <w:szCs w:val="16"/>
          <w:lang w:val="ro-MD"/>
        </w:rPr>
        <w:footnoteRef/>
      </w:r>
      <w:r w:rsidRPr="00556AAC">
        <w:rPr>
          <w:rFonts w:ascii="Times New Roman" w:hAnsi="Times New Roman" w:cs="Times New Roman"/>
          <w:sz w:val="16"/>
          <w:szCs w:val="16"/>
          <w:lang w:val="ro-MD"/>
        </w:rPr>
        <w:t xml:space="preserve"> A se vedea în acest sens Studiul CAPC privind privind gradul de transpunere in legislatia nationala a Conventiei civile a Consiliului Europei privind corupţia. Noi soluţii şi abordări pentru combaterea corupţiei </w:t>
      </w:r>
      <w:hyperlink r:id="rId1" w:history="1">
        <w:r w:rsidRPr="00556AAC">
          <w:rPr>
            <w:rStyle w:val="Hyperlink"/>
            <w:rFonts w:ascii="Times New Roman" w:hAnsi="Times New Roman" w:cs="Times New Roman"/>
            <w:sz w:val="16"/>
            <w:szCs w:val="16"/>
            <w:lang w:val="ro-MD"/>
          </w:rPr>
          <w:t>http://capc.md/docs/STUDIU_versiune_01.12.2014.doc</w:t>
        </w:r>
      </w:hyperlink>
      <w:r w:rsidRPr="00556AAC">
        <w:rPr>
          <w:rFonts w:ascii="Times New Roman" w:hAnsi="Times New Roman" w:cs="Times New Roman"/>
          <w:sz w:val="16"/>
          <w:szCs w:val="16"/>
          <w:lang w:val="ro-MD"/>
        </w:rPr>
        <w:t xml:space="preserve"> </w:t>
      </w:r>
    </w:p>
    <w:p w14:paraId="6380206C" w14:textId="77777777" w:rsidR="000362C2" w:rsidRDefault="000362C2" w:rsidP="000362C2">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D75E06"/>
    <w:multiLevelType w:val="hybridMultilevel"/>
    <w:tmpl w:val="82CC46E8"/>
    <w:lvl w:ilvl="0" w:tplc="CA84DBA2">
      <w:start w:val="1"/>
      <w:numFmt w:val="decimal"/>
      <w:lvlText w:val="(%1)"/>
      <w:lvlJc w:val="left"/>
      <w:pPr>
        <w:ind w:left="1143" w:hanging="43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2D572EAF"/>
    <w:multiLevelType w:val="hybridMultilevel"/>
    <w:tmpl w:val="26D41C3A"/>
    <w:lvl w:ilvl="0" w:tplc="4204FD04">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36A64BC0"/>
    <w:multiLevelType w:val="hybridMultilevel"/>
    <w:tmpl w:val="7BFE4D7A"/>
    <w:lvl w:ilvl="0" w:tplc="04190001">
      <w:start w:val="1"/>
      <w:numFmt w:val="bullet"/>
      <w:lvlText w:val=""/>
      <w:lvlJc w:val="left"/>
      <w:pPr>
        <w:ind w:left="1065" w:hanging="360"/>
      </w:pPr>
      <w:rPr>
        <w:rFonts w:ascii="Symbol" w:hAnsi="Symbol" w:hint="default"/>
        <w:b/>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3D441232"/>
    <w:multiLevelType w:val="hybridMultilevel"/>
    <w:tmpl w:val="61C6528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
    <w:nsid w:val="46FC7C8A"/>
    <w:multiLevelType w:val="hybridMultilevel"/>
    <w:tmpl w:val="1EE804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513C427B"/>
    <w:multiLevelType w:val="hybridMultilevel"/>
    <w:tmpl w:val="2B22414A"/>
    <w:lvl w:ilvl="0" w:tplc="05ECA46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C307830"/>
    <w:multiLevelType w:val="hybridMultilevel"/>
    <w:tmpl w:val="3E50CD00"/>
    <w:lvl w:ilvl="0" w:tplc="15B66FEC">
      <w:start w:val="1"/>
      <w:numFmt w:val="upperLetter"/>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6FBE1E70"/>
    <w:multiLevelType w:val="hybridMultilevel"/>
    <w:tmpl w:val="479A62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7"/>
  </w:num>
  <w:num w:numId="5">
    <w:abstractNumId w:val="5"/>
  </w:num>
  <w:num w:numId="6">
    <w:abstractNumId w:val="4"/>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89C"/>
    <w:rsid w:val="000362C2"/>
    <w:rsid w:val="00037C13"/>
    <w:rsid w:val="00075BE9"/>
    <w:rsid w:val="00090354"/>
    <w:rsid w:val="000B3D55"/>
    <w:rsid w:val="000C305A"/>
    <w:rsid w:val="00131655"/>
    <w:rsid w:val="00145E0F"/>
    <w:rsid w:val="001559CB"/>
    <w:rsid w:val="00165889"/>
    <w:rsid w:val="001927C9"/>
    <w:rsid w:val="002046C3"/>
    <w:rsid w:val="00210096"/>
    <w:rsid w:val="00245DC4"/>
    <w:rsid w:val="002601FA"/>
    <w:rsid w:val="002C3F05"/>
    <w:rsid w:val="00304284"/>
    <w:rsid w:val="00340F77"/>
    <w:rsid w:val="0034602A"/>
    <w:rsid w:val="003838BB"/>
    <w:rsid w:val="0039008D"/>
    <w:rsid w:val="00405B10"/>
    <w:rsid w:val="00452614"/>
    <w:rsid w:val="00465326"/>
    <w:rsid w:val="00475517"/>
    <w:rsid w:val="00480679"/>
    <w:rsid w:val="004A17AC"/>
    <w:rsid w:val="004B0F04"/>
    <w:rsid w:val="00545242"/>
    <w:rsid w:val="00556AAC"/>
    <w:rsid w:val="00586F3D"/>
    <w:rsid w:val="005A4601"/>
    <w:rsid w:val="005C26E4"/>
    <w:rsid w:val="005C5C6F"/>
    <w:rsid w:val="00672950"/>
    <w:rsid w:val="00694CF5"/>
    <w:rsid w:val="00696D2F"/>
    <w:rsid w:val="006B53AF"/>
    <w:rsid w:val="006F6F12"/>
    <w:rsid w:val="00746919"/>
    <w:rsid w:val="0075757B"/>
    <w:rsid w:val="007A44F8"/>
    <w:rsid w:val="007B489C"/>
    <w:rsid w:val="008476B0"/>
    <w:rsid w:val="008B10E1"/>
    <w:rsid w:val="0093325C"/>
    <w:rsid w:val="00950A7A"/>
    <w:rsid w:val="00955257"/>
    <w:rsid w:val="009C01E1"/>
    <w:rsid w:val="009D304A"/>
    <w:rsid w:val="00A07B89"/>
    <w:rsid w:val="00AA182A"/>
    <w:rsid w:val="00AC22CF"/>
    <w:rsid w:val="00AC7B43"/>
    <w:rsid w:val="00B643F0"/>
    <w:rsid w:val="00B926D0"/>
    <w:rsid w:val="00BC2ACD"/>
    <w:rsid w:val="00BD08E7"/>
    <w:rsid w:val="00BF32F6"/>
    <w:rsid w:val="00C05468"/>
    <w:rsid w:val="00D23146"/>
    <w:rsid w:val="00D46B63"/>
    <w:rsid w:val="00D66932"/>
    <w:rsid w:val="00DF6EAC"/>
    <w:rsid w:val="00E018E7"/>
    <w:rsid w:val="00E021BD"/>
    <w:rsid w:val="00E12094"/>
    <w:rsid w:val="00E3548B"/>
    <w:rsid w:val="00E40C58"/>
    <w:rsid w:val="00E42987"/>
    <w:rsid w:val="00E46635"/>
    <w:rsid w:val="00EB2A2D"/>
    <w:rsid w:val="00EB2F1B"/>
    <w:rsid w:val="00EC30DD"/>
    <w:rsid w:val="00F1579C"/>
    <w:rsid w:val="00F371F0"/>
    <w:rsid w:val="00F9235D"/>
    <w:rsid w:val="00FA5D37"/>
    <w:rsid w:val="00FD269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8BDCA"/>
  <w15:docId w15:val="{B936C27F-DA63-457A-86B0-E1814A7E0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8E7"/>
  </w:style>
  <w:style w:type="paragraph" w:styleId="Heading5">
    <w:name w:val="heading 5"/>
    <w:basedOn w:val="Normal"/>
    <w:next w:val="Normal"/>
    <w:link w:val="Heading5Char"/>
    <w:uiPriority w:val="9"/>
    <w:semiHidden/>
    <w:unhideWhenUsed/>
    <w:qFormat/>
    <w:rsid w:val="00F1579C"/>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22CF"/>
    <w:pPr>
      <w:ind w:left="720"/>
      <w:contextualSpacing/>
    </w:pPr>
  </w:style>
  <w:style w:type="paragraph" w:styleId="NoSpacing">
    <w:name w:val="No Spacing"/>
    <w:uiPriority w:val="1"/>
    <w:qFormat/>
    <w:rsid w:val="000C305A"/>
    <w:pPr>
      <w:spacing w:line="240" w:lineRule="auto"/>
    </w:pPr>
  </w:style>
  <w:style w:type="paragraph" w:styleId="NormalWeb">
    <w:name w:val="Normal (Web)"/>
    <w:basedOn w:val="Normal"/>
    <w:uiPriority w:val="99"/>
    <w:semiHidden/>
    <w:unhideWhenUsed/>
    <w:rsid w:val="00545242"/>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styleId="FootnoteText">
    <w:name w:val="footnote text"/>
    <w:basedOn w:val="Normal"/>
    <w:link w:val="FootnoteTextChar"/>
    <w:uiPriority w:val="99"/>
    <w:semiHidden/>
    <w:unhideWhenUsed/>
    <w:rsid w:val="00C05468"/>
    <w:pPr>
      <w:spacing w:line="240" w:lineRule="auto"/>
    </w:pPr>
    <w:rPr>
      <w:sz w:val="20"/>
      <w:szCs w:val="20"/>
    </w:rPr>
  </w:style>
  <w:style w:type="character" w:customStyle="1" w:styleId="FootnoteTextChar">
    <w:name w:val="Footnote Text Char"/>
    <w:basedOn w:val="DefaultParagraphFont"/>
    <w:link w:val="FootnoteText"/>
    <w:uiPriority w:val="99"/>
    <w:semiHidden/>
    <w:rsid w:val="00C05468"/>
    <w:rPr>
      <w:sz w:val="20"/>
      <w:szCs w:val="20"/>
    </w:rPr>
  </w:style>
  <w:style w:type="character" w:styleId="FootnoteReference">
    <w:name w:val="footnote reference"/>
    <w:basedOn w:val="DefaultParagraphFont"/>
    <w:uiPriority w:val="99"/>
    <w:semiHidden/>
    <w:unhideWhenUsed/>
    <w:rsid w:val="00C05468"/>
    <w:rPr>
      <w:vertAlign w:val="superscript"/>
    </w:rPr>
  </w:style>
  <w:style w:type="character" w:customStyle="1" w:styleId="Heading5Char">
    <w:name w:val="Heading 5 Char"/>
    <w:basedOn w:val="DefaultParagraphFont"/>
    <w:link w:val="Heading5"/>
    <w:uiPriority w:val="9"/>
    <w:semiHidden/>
    <w:rsid w:val="00F1579C"/>
    <w:rPr>
      <w:rFonts w:asciiTheme="majorHAnsi" w:eastAsiaTheme="majorEastAsia" w:hAnsiTheme="majorHAnsi" w:cstheme="majorBidi"/>
      <w:color w:val="365F91" w:themeColor="accent1" w:themeShade="BF"/>
    </w:rPr>
  </w:style>
  <w:style w:type="character" w:styleId="Hyperlink">
    <w:name w:val="Hyperlink"/>
    <w:basedOn w:val="DefaultParagraphFont"/>
    <w:uiPriority w:val="99"/>
    <w:unhideWhenUsed/>
    <w:rsid w:val="00F1579C"/>
    <w:rPr>
      <w:color w:val="0000FF" w:themeColor="hyperlink"/>
      <w:u w:val="single"/>
    </w:rPr>
  </w:style>
  <w:style w:type="character" w:styleId="CommentReference">
    <w:name w:val="annotation reference"/>
    <w:basedOn w:val="DefaultParagraphFont"/>
    <w:uiPriority w:val="99"/>
    <w:semiHidden/>
    <w:unhideWhenUsed/>
    <w:rsid w:val="00672950"/>
    <w:rPr>
      <w:sz w:val="16"/>
      <w:szCs w:val="16"/>
    </w:rPr>
  </w:style>
  <w:style w:type="paragraph" w:styleId="CommentText">
    <w:name w:val="annotation text"/>
    <w:basedOn w:val="Normal"/>
    <w:link w:val="CommentTextChar"/>
    <w:uiPriority w:val="99"/>
    <w:semiHidden/>
    <w:unhideWhenUsed/>
    <w:rsid w:val="00672950"/>
    <w:pPr>
      <w:spacing w:line="240" w:lineRule="auto"/>
    </w:pPr>
    <w:rPr>
      <w:sz w:val="20"/>
      <w:szCs w:val="20"/>
    </w:rPr>
  </w:style>
  <w:style w:type="character" w:customStyle="1" w:styleId="CommentTextChar">
    <w:name w:val="Comment Text Char"/>
    <w:basedOn w:val="DefaultParagraphFont"/>
    <w:link w:val="CommentText"/>
    <w:uiPriority w:val="99"/>
    <w:semiHidden/>
    <w:rsid w:val="00672950"/>
    <w:rPr>
      <w:sz w:val="20"/>
      <w:szCs w:val="20"/>
    </w:rPr>
  </w:style>
  <w:style w:type="paragraph" w:styleId="CommentSubject">
    <w:name w:val="annotation subject"/>
    <w:basedOn w:val="CommentText"/>
    <w:next w:val="CommentText"/>
    <w:link w:val="CommentSubjectChar"/>
    <w:uiPriority w:val="99"/>
    <w:semiHidden/>
    <w:unhideWhenUsed/>
    <w:rsid w:val="00672950"/>
    <w:rPr>
      <w:b/>
      <w:bCs/>
    </w:rPr>
  </w:style>
  <w:style w:type="character" w:customStyle="1" w:styleId="CommentSubjectChar">
    <w:name w:val="Comment Subject Char"/>
    <w:basedOn w:val="CommentTextChar"/>
    <w:link w:val="CommentSubject"/>
    <w:uiPriority w:val="99"/>
    <w:semiHidden/>
    <w:rsid w:val="00672950"/>
    <w:rPr>
      <w:b/>
      <w:bCs/>
      <w:sz w:val="20"/>
      <w:szCs w:val="20"/>
    </w:rPr>
  </w:style>
  <w:style w:type="paragraph" w:styleId="BalloonText">
    <w:name w:val="Balloon Text"/>
    <w:basedOn w:val="Normal"/>
    <w:link w:val="BalloonTextChar"/>
    <w:uiPriority w:val="99"/>
    <w:semiHidden/>
    <w:unhideWhenUsed/>
    <w:rsid w:val="0067295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2950"/>
    <w:rPr>
      <w:rFonts w:ascii="Segoe UI" w:hAnsi="Segoe UI" w:cs="Segoe UI"/>
      <w:sz w:val="18"/>
      <w:szCs w:val="18"/>
    </w:rPr>
  </w:style>
  <w:style w:type="paragraph" w:styleId="Revision">
    <w:name w:val="Revision"/>
    <w:hidden/>
    <w:uiPriority w:val="99"/>
    <w:semiHidden/>
    <w:rsid w:val="000362C2"/>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437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capc.md/docs/STUDIU_versiune_01.12.2014.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47946E-0BA6-4B06-B283-F3C823865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6</Pages>
  <Words>1759</Words>
  <Characters>10027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Secretariatul Parlamentului RM</Company>
  <LinksUpToDate>false</LinksUpToDate>
  <CharactersWithSpaces>11763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Olesea.Hantea</dc:creator>
  <cp:lastModifiedBy>LiliaCAPC</cp:lastModifiedBy>
  <cp:revision>7</cp:revision>
  <cp:lastPrinted>2016-03-22T17:22:00Z</cp:lastPrinted>
  <dcterms:created xsi:type="dcterms:W3CDTF">2016-03-18T14:06:00Z</dcterms:created>
  <dcterms:modified xsi:type="dcterms:W3CDTF">2016-03-22T17:28:00Z</dcterms:modified>
</cp:coreProperties>
</file>